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EDE1" w14:textId="77777777" w:rsidR="00AC4553" w:rsidRPr="00AC4553" w:rsidRDefault="00AC4553" w:rsidP="00AC45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bookmarkStart w:id="0" w:name="OLE_LINK33"/>
      <w:bookmarkStart w:id="1" w:name="OLE_LINK34"/>
      <w:bookmarkStart w:id="2" w:name="OLE_LINK39"/>
      <w:r w:rsidRPr="00AC4553">
        <w:rPr>
          <w:rFonts w:eastAsia="Times New Roman"/>
          <w:szCs w:val="24"/>
          <w:lang w:val="x-none" w:eastAsia="x-none"/>
        </w:rPr>
        <w:t>МИНОБРНАУКИ РОССИИ</w:t>
      </w:r>
    </w:p>
    <w:p w14:paraId="00A6A63C" w14:textId="77777777" w:rsidR="00AC4553" w:rsidRPr="00AC4553" w:rsidRDefault="00AC4553" w:rsidP="00AC45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AC4553">
        <w:rPr>
          <w:rFonts w:eastAsia="Times New Roman"/>
          <w:szCs w:val="24"/>
          <w:lang w:val="x-none" w:eastAsia="x-none"/>
        </w:rPr>
        <w:t>Кумертауский филиал</w:t>
      </w:r>
    </w:p>
    <w:p w14:paraId="144408F1" w14:textId="77777777" w:rsidR="00AC4553" w:rsidRPr="00AC4553" w:rsidRDefault="00AC4553" w:rsidP="00AC45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AC4553">
        <w:rPr>
          <w:rFonts w:eastAsia="Times New Roman"/>
          <w:szCs w:val="24"/>
          <w:lang w:val="x-none" w:eastAsia="x-none"/>
        </w:rPr>
        <w:t>федерального государственного</w:t>
      </w:r>
    </w:p>
    <w:p w14:paraId="1117C16C" w14:textId="77777777" w:rsidR="00AC4553" w:rsidRPr="00AC4553" w:rsidRDefault="00AC4553" w:rsidP="00AC45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AC4553">
        <w:rPr>
          <w:rFonts w:eastAsia="Times New Roman"/>
          <w:szCs w:val="24"/>
          <w:lang w:val="x-none" w:eastAsia="x-none"/>
        </w:rPr>
        <w:t>бюджетного образовательного учреждения</w:t>
      </w:r>
    </w:p>
    <w:p w14:paraId="5764103B" w14:textId="77777777" w:rsidR="00AC4553" w:rsidRPr="00AC4553" w:rsidRDefault="00AC4553" w:rsidP="00AC45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AC4553">
        <w:rPr>
          <w:rFonts w:eastAsia="Times New Roman"/>
          <w:szCs w:val="24"/>
          <w:lang w:val="x-none" w:eastAsia="x-none"/>
        </w:rPr>
        <w:t>высшего образования</w:t>
      </w:r>
    </w:p>
    <w:p w14:paraId="34CF8E46" w14:textId="77777777" w:rsidR="00AC4553" w:rsidRPr="00AC4553" w:rsidRDefault="00AC4553" w:rsidP="00AC45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AC4553">
        <w:rPr>
          <w:rFonts w:eastAsia="Times New Roman"/>
          <w:szCs w:val="24"/>
          <w:lang w:val="x-none" w:eastAsia="x-none"/>
        </w:rPr>
        <w:t>«О</w:t>
      </w:r>
      <w:r w:rsidRPr="00AC4553">
        <w:rPr>
          <w:rFonts w:eastAsia="Times New Roman"/>
          <w:szCs w:val="24"/>
          <w:lang w:eastAsia="x-none"/>
        </w:rPr>
        <w:t>ренбургский государственный университет</w:t>
      </w:r>
      <w:r w:rsidRPr="00AC4553">
        <w:rPr>
          <w:rFonts w:eastAsia="Times New Roman"/>
          <w:szCs w:val="24"/>
          <w:lang w:val="x-none" w:eastAsia="x-none"/>
        </w:rPr>
        <w:t>»</w:t>
      </w:r>
    </w:p>
    <w:p w14:paraId="1991E5B4" w14:textId="77777777" w:rsidR="00AC4553" w:rsidRPr="00AC4553" w:rsidRDefault="00AC4553" w:rsidP="00AC45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eastAsia="x-none"/>
        </w:rPr>
      </w:pPr>
      <w:r w:rsidRPr="00AC4553">
        <w:rPr>
          <w:rFonts w:eastAsia="Times New Roman"/>
          <w:szCs w:val="24"/>
          <w:lang w:val="x-none" w:eastAsia="x-none"/>
        </w:rPr>
        <w:t>(Кумертауский филиал ОГУ)</w:t>
      </w:r>
    </w:p>
    <w:p w14:paraId="0D25EECE" w14:textId="77777777" w:rsidR="00AC4553" w:rsidRPr="00AC4553" w:rsidRDefault="00AC4553" w:rsidP="00AC45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eastAsia="x-none"/>
        </w:rPr>
      </w:pPr>
    </w:p>
    <w:p w14:paraId="03470219" w14:textId="77777777" w:rsidR="00AC4553" w:rsidRPr="00AC4553" w:rsidRDefault="00AC4553" w:rsidP="00AC4553">
      <w:pPr>
        <w:suppressAutoHyphens/>
        <w:spacing w:after="0" w:line="240" w:lineRule="auto"/>
        <w:jc w:val="center"/>
      </w:pPr>
      <w:r w:rsidRPr="00AC4553">
        <w:t xml:space="preserve">Кафедра экономических и общеобразовательных дисциплин </w:t>
      </w:r>
      <w:bookmarkEnd w:id="0"/>
      <w:bookmarkEnd w:id="1"/>
      <w:bookmarkEnd w:id="2"/>
    </w:p>
    <w:p w14:paraId="56282178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color w:val="000000" w:themeColor="text1"/>
        </w:rPr>
      </w:pPr>
    </w:p>
    <w:p w14:paraId="5C98CEC3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color w:val="000000" w:themeColor="text1"/>
        </w:rPr>
      </w:pPr>
    </w:p>
    <w:p w14:paraId="6D40FB55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color w:val="000000" w:themeColor="text1"/>
        </w:rPr>
      </w:pPr>
    </w:p>
    <w:tbl>
      <w:tblPr>
        <w:tblW w:w="0" w:type="auto"/>
        <w:jc w:val="right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822"/>
      </w:tblGrid>
      <w:tr w:rsidR="00A55C28" w:rsidRPr="00F1674E" w14:paraId="4BE2B257" w14:textId="77777777" w:rsidTr="00A55C28">
        <w:trPr>
          <w:jc w:val="right"/>
        </w:trPr>
        <w:tc>
          <w:tcPr>
            <w:tcW w:w="4822" w:type="dxa"/>
          </w:tcPr>
          <w:p w14:paraId="70F6ECAE" w14:textId="77777777" w:rsidR="00A55C28" w:rsidRPr="00F1674E" w:rsidRDefault="00A55C28" w:rsidP="007D7D94">
            <w:pPr>
              <w:suppressAutoHyphens/>
              <w:spacing w:after="0"/>
              <w:rPr>
                <w:color w:val="000000" w:themeColor="text1"/>
              </w:rPr>
            </w:pPr>
          </w:p>
        </w:tc>
      </w:tr>
      <w:tr w:rsidR="00A55C28" w:rsidRPr="00F1674E" w14:paraId="0D6B0B66" w14:textId="77777777" w:rsidTr="007D7D94">
        <w:trPr>
          <w:jc w:val="right"/>
        </w:trPr>
        <w:tc>
          <w:tcPr>
            <w:tcW w:w="4822" w:type="dxa"/>
          </w:tcPr>
          <w:p w14:paraId="52E0996F" w14:textId="77777777" w:rsidR="00A55C28" w:rsidRPr="00F1674E" w:rsidRDefault="00A55C28" w:rsidP="007D7D94">
            <w:pPr>
              <w:suppressAutoHyphens/>
              <w:spacing w:after="0"/>
              <w:rPr>
                <w:color w:val="000000" w:themeColor="text1"/>
              </w:rPr>
            </w:pPr>
          </w:p>
        </w:tc>
      </w:tr>
    </w:tbl>
    <w:p w14:paraId="5EA0F3E3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color w:val="000000" w:themeColor="text1"/>
        </w:rPr>
      </w:pPr>
    </w:p>
    <w:p w14:paraId="5FB92F45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color w:val="000000" w:themeColor="text1"/>
        </w:rPr>
      </w:pPr>
    </w:p>
    <w:p w14:paraId="5E5741CE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color w:val="000000" w:themeColor="text1"/>
        </w:rPr>
      </w:pPr>
    </w:p>
    <w:p w14:paraId="54847093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color w:val="000000" w:themeColor="text1"/>
        </w:rPr>
      </w:pPr>
    </w:p>
    <w:p w14:paraId="77DF9117" w14:textId="77777777" w:rsidR="007A3F86" w:rsidRPr="00F1674E" w:rsidRDefault="007A3F86" w:rsidP="007A3F86">
      <w:pPr>
        <w:suppressAutoHyphens/>
        <w:spacing w:before="120" w:after="0" w:line="240" w:lineRule="auto"/>
        <w:jc w:val="center"/>
        <w:rPr>
          <w:b/>
          <w:color w:val="000000" w:themeColor="text1"/>
          <w:sz w:val="28"/>
        </w:rPr>
      </w:pPr>
      <w:r w:rsidRPr="00F1674E">
        <w:rPr>
          <w:b/>
          <w:color w:val="000000" w:themeColor="text1"/>
          <w:sz w:val="28"/>
        </w:rPr>
        <w:t>Фонд оценочных средств</w:t>
      </w:r>
    </w:p>
    <w:p w14:paraId="56CE0974" w14:textId="77777777" w:rsidR="007A3F86" w:rsidRPr="00F1674E" w:rsidRDefault="007A3F86" w:rsidP="007A3F86">
      <w:pPr>
        <w:suppressAutoHyphens/>
        <w:spacing w:before="120" w:after="0" w:line="240" w:lineRule="auto"/>
        <w:jc w:val="center"/>
        <w:rPr>
          <w:color w:val="000000" w:themeColor="text1"/>
        </w:rPr>
      </w:pPr>
      <w:r w:rsidRPr="00F1674E">
        <w:rPr>
          <w:color w:val="000000" w:themeColor="text1"/>
        </w:rPr>
        <w:t>по дисциплине</w:t>
      </w:r>
    </w:p>
    <w:p w14:paraId="394D88C6" w14:textId="691AFA25" w:rsidR="00C35BAF" w:rsidRPr="00CB0F8D" w:rsidRDefault="00C35BAF" w:rsidP="00C35BAF">
      <w:pPr>
        <w:suppressAutoHyphens/>
        <w:spacing w:before="120" w:after="0" w:line="240" w:lineRule="auto"/>
        <w:jc w:val="center"/>
        <w:rPr>
          <w:i/>
        </w:rPr>
      </w:pPr>
      <w:r w:rsidRPr="00CB0F8D">
        <w:rPr>
          <w:i/>
        </w:rPr>
        <w:t>«</w:t>
      </w:r>
      <w:bookmarkStart w:id="3" w:name="OLE_LINK31"/>
      <w:bookmarkStart w:id="4" w:name="OLE_LINK32"/>
      <w:r w:rsidRPr="00CB0F8D">
        <w:rPr>
          <w:i/>
        </w:rPr>
        <w:t>Б</w:t>
      </w:r>
      <w:proofErr w:type="gramStart"/>
      <w:r w:rsidRPr="00CB0F8D">
        <w:rPr>
          <w:i/>
        </w:rPr>
        <w:t>1.Д.</w:t>
      </w:r>
      <w:r>
        <w:rPr>
          <w:i/>
        </w:rPr>
        <w:t>В</w:t>
      </w:r>
      <w:r w:rsidRPr="00CB0F8D">
        <w:rPr>
          <w:i/>
        </w:rPr>
        <w:t>.</w:t>
      </w:r>
      <w:bookmarkEnd w:id="3"/>
      <w:bookmarkEnd w:id="4"/>
      <w:r>
        <w:rPr>
          <w:i/>
        </w:rPr>
        <w:t>Э.</w:t>
      </w:r>
      <w:proofErr w:type="gramEnd"/>
      <w:r w:rsidR="009C4B5C">
        <w:rPr>
          <w:i/>
        </w:rPr>
        <w:t>1</w:t>
      </w:r>
      <w:r>
        <w:rPr>
          <w:i/>
        </w:rPr>
        <w:t>.</w:t>
      </w:r>
      <w:r w:rsidRPr="00CB0F8D">
        <w:rPr>
          <w:i/>
        </w:rPr>
        <w:t xml:space="preserve"> </w:t>
      </w:r>
      <w:r w:rsidR="009C4B5C">
        <w:rPr>
          <w:i/>
        </w:rPr>
        <w:t>Спортивные игры</w:t>
      </w:r>
      <w:r w:rsidRPr="00CB0F8D">
        <w:rPr>
          <w:i/>
        </w:rPr>
        <w:t>»</w:t>
      </w:r>
    </w:p>
    <w:p w14:paraId="6E84E167" w14:textId="77777777" w:rsidR="00C35BAF" w:rsidRPr="00CB0F8D" w:rsidRDefault="00C35BAF" w:rsidP="00C35BAF">
      <w:pPr>
        <w:suppressAutoHyphens/>
        <w:spacing w:after="0" w:line="240" w:lineRule="auto"/>
        <w:jc w:val="center"/>
      </w:pPr>
    </w:p>
    <w:p w14:paraId="7AC82593" w14:textId="77777777" w:rsidR="00C35BAF" w:rsidRPr="00CB0F8D" w:rsidRDefault="00C35BAF" w:rsidP="00C35BAF">
      <w:pPr>
        <w:suppressAutoHyphens/>
        <w:spacing w:after="0" w:line="360" w:lineRule="auto"/>
        <w:jc w:val="center"/>
      </w:pPr>
      <w:r w:rsidRPr="00CB0F8D">
        <w:t>Уровень высшего образования</w:t>
      </w:r>
    </w:p>
    <w:p w14:paraId="6B566DAA" w14:textId="77777777" w:rsidR="00C35BAF" w:rsidRPr="00CB0F8D" w:rsidRDefault="00C35BAF" w:rsidP="00C35BAF">
      <w:pPr>
        <w:suppressAutoHyphens/>
        <w:spacing w:after="0" w:line="360" w:lineRule="auto"/>
        <w:jc w:val="center"/>
      </w:pPr>
      <w:r w:rsidRPr="00CB0F8D">
        <w:t>БАКАЛАВРИАТ</w:t>
      </w:r>
    </w:p>
    <w:p w14:paraId="6DB9F6EF" w14:textId="77777777" w:rsidR="00C35BAF" w:rsidRPr="00CB0F8D" w:rsidRDefault="00C35BAF" w:rsidP="00C35BAF">
      <w:pPr>
        <w:suppressAutoHyphens/>
        <w:spacing w:after="0" w:line="240" w:lineRule="auto"/>
        <w:jc w:val="center"/>
      </w:pPr>
      <w:r w:rsidRPr="00CB0F8D">
        <w:t>Направление подготовки</w:t>
      </w:r>
    </w:p>
    <w:p w14:paraId="4F88B8CF" w14:textId="77777777" w:rsidR="009C4B5C" w:rsidRPr="009C4B5C" w:rsidRDefault="009C4B5C" w:rsidP="009C4B5C">
      <w:pPr>
        <w:suppressAutoHyphens/>
        <w:spacing w:after="0" w:line="240" w:lineRule="auto"/>
        <w:jc w:val="center"/>
        <w:rPr>
          <w:i/>
          <w:sz w:val="28"/>
          <w:szCs w:val="20"/>
          <w:u w:val="single"/>
          <w:lang w:eastAsia="x-none"/>
        </w:rPr>
      </w:pPr>
      <w:r w:rsidRPr="009C4B5C">
        <w:rPr>
          <w:i/>
          <w:sz w:val="28"/>
          <w:szCs w:val="20"/>
          <w:u w:val="single"/>
          <w:lang w:eastAsia="x-none"/>
        </w:rPr>
        <w:t xml:space="preserve">13.03.01 Теплоэнергетика и теплотехника </w:t>
      </w:r>
    </w:p>
    <w:p w14:paraId="4B26AD86" w14:textId="77777777" w:rsidR="009C4B5C" w:rsidRPr="009C4B5C" w:rsidRDefault="009C4B5C" w:rsidP="009C4B5C">
      <w:pPr>
        <w:suppressAutoHyphens/>
        <w:spacing w:after="0" w:line="240" w:lineRule="auto"/>
        <w:jc w:val="center"/>
        <w:rPr>
          <w:szCs w:val="20"/>
          <w:vertAlign w:val="superscript"/>
          <w:lang w:val="x-none" w:eastAsia="x-none"/>
        </w:rPr>
      </w:pPr>
      <w:r w:rsidRPr="009C4B5C">
        <w:rPr>
          <w:szCs w:val="20"/>
          <w:vertAlign w:val="superscript"/>
          <w:lang w:val="x-none" w:eastAsia="x-none"/>
        </w:rPr>
        <w:t>(код и наименование направления подготовки)</w:t>
      </w:r>
    </w:p>
    <w:p w14:paraId="1F2DE855" w14:textId="25DBBCBB" w:rsidR="00C35BAF" w:rsidRPr="00CB0F8D" w:rsidRDefault="009C4B5C" w:rsidP="009C4B5C">
      <w:pPr>
        <w:suppressAutoHyphens/>
        <w:spacing w:after="0" w:line="240" w:lineRule="auto"/>
        <w:jc w:val="center"/>
        <w:rPr>
          <w:i/>
          <w:u w:val="single"/>
        </w:rPr>
      </w:pPr>
      <w:r w:rsidRPr="009C4B5C">
        <w:rPr>
          <w:i/>
          <w:sz w:val="28"/>
          <w:szCs w:val="20"/>
          <w:u w:val="single"/>
          <w:lang w:eastAsia="x-none"/>
        </w:rPr>
        <w:t>Энергообеспечение предприятий</w:t>
      </w:r>
    </w:p>
    <w:p w14:paraId="3F36D9A0" w14:textId="77777777" w:rsidR="00C35BAF" w:rsidRPr="00CB0F8D" w:rsidRDefault="00C35BAF" w:rsidP="00C35BAF">
      <w:pPr>
        <w:suppressAutoHyphens/>
        <w:spacing w:after="0" w:line="240" w:lineRule="auto"/>
        <w:jc w:val="center"/>
        <w:rPr>
          <w:vertAlign w:val="superscript"/>
        </w:rPr>
      </w:pPr>
      <w:r w:rsidRPr="00CB0F8D">
        <w:rPr>
          <w:vertAlign w:val="superscript"/>
        </w:rPr>
        <w:t xml:space="preserve"> (наименование направленности (профиля) образовательной программы)</w:t>
      </w:r>
    </w:p>
    <w:p w14:paraId="36479350" w14:textId="77777777" w:rsidR="00C35BAF" w:rsidRPr="00CB0F8D" w:rsidRDefault="00C35BAF" w:rsidP="00C35BAF">
      <w:pPr>
        <w:suppressAutoHyphens/>
        <w:spacing w:after="0" w:line="240" w:lineRule="auto"/>
        <w:jc w:val="center"/>
      </w:pPr>
    </w:p>
    <w:p w14:paraId="72EB22C6" w14:textId="77777777" w:rsidR="00C35BAF" w:rsidRPr="00CB0F8D" w:rsidRDefault="00C35BAF" w:rsidP="00C35BAF">
      <w:pPr>
        <w:suppressAutoHyphens/>
        <w:spacing w:after="0" w:line="240" w:lineRule="auto"/>
        <w:jc w:val="center"/>
      </w:pPr>
      <w:r w:rsidRPr="00CB0F8D">
        <w:t>Квалификация</w:t>
      </w:r>
    </w:p>
    <w:p w14:paraId="41A20768" w14:textId="77777777" w:rsidR="00C35BAF" w:rsidRPr="00CB0F8D" w:rsidRDefault="00C35BAF" w:rsidP="00C35BAF">
      <w:pPr>
        <w:suppressAutoHyphens/>
        <w:spacing w:after="0" w:line="240" w:lineRule="auto"/>
        <w:jc w:val="center"/>
        <w:rPr>
          <w:i/>
          <w:u w:val="single"/>
        </w:rPr>
      </w:pPr>
      <w:r w:rsidRPr="00CB0F8D">
        <w:rPr>
          <w:i/>
          <w:u w:val="single"/>
        </w:rPr>
        <w:t>Бакалавр</w:t>
      </w:r>
    </w:p>
    <w:p w14:paraId="0002F5D4" w14:textId="77777777" w:rsidR="00C35BAF" w:rsidRPr="00CB0F8D" w:rsidRDefault="00C35BAF" w:rsidP="00C35BAF">
      <w:pPr>
        <w:suppressAutoHyphens/>
        <w:spacing w:before="120" w:after="0" w:line="240" w:lineRule="auto"/>
        <w:jc w:val="center"/>
      </w:pPr>
      <w:r w:rsidRPr="00CB0F8D">
        <w:t>Форма обучения</w:t>
      </w:r>
    </w:p>
    <w:p w14:paraId="0C9D7FB7" w14:textId="77777777" w:rsidR="00C35BAF" w:rsidRPr="00CB0F8D" w:rsidRDefault="00C35BAF" w:rsidP="00C35BAF">
      <w:pPr>
        <w:suppressAutoHyphens/>
        <w:spacing w:after="0" w:line="240" w:lineRule="auto"/>
        <w:jc w:val="center"/>
        <w:rPr>
          <w:i/>
          <w:u w:val="single"/>
        </w:rPr>
      </w:pPr>
      <w:r>
        <w:rPr>
          <w:i/>
          <w:u w:val="single"/>
        </w:rPr>
        <w:t>О</w:t>
      </w:r>
      <w:r w:rsidRPr="00CB0F8D">
        <w:rPr>
          <w:i/>
          <w:u w:val="single"/>
        </w:rPr>
        <w:t>чная</w:t>
      </w:r>
    </w:p>
    <w:p w14:paraId="11393DB7" w14:textId="77777777" w:rsidR="007A3F86" w:rsidRPr="00F1674E" w:rsidRDefault="00C85EDC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  <w:r w:rsidRPr="00F1674E">
        <w:rPr>
          <w:i/>
          <w:color w:val="000000" w:themeColor="text1"/>
          <w:u w:val="single"/>
        </w:rPr>
        <w:t xml:space="preserve"> </w:t>
      </w:r>
    </w:p>
    <w:p w14:paraId="5C015990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3AD5C001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3533C646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1E4A3217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1F705AD9" w14:textId="77777777" w:rsidR="007A3F86" w:rsidRDefault="007A3F86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3459FD0A" w14:textId="77777777" w:rsidR="00C35BAF" w:rsidRDefault="00C35BAF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7B4D4A09" w14:textId="77777777" w:rsidR="00C35BAF" w:rsidRDefault="00C35BAF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5F1E4091" w14:textId="77777777" w:rsidR="00C35BAF" w:rsidRDefault="00C35BAF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269FD9E9" w14:textId="77777777" w:rsidR="00C35BAF" w:rsidRPr="00F1674E" w:rsidRDefault="00C35BAF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5D779450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4F81A4A4" w14:textId="77777777" w:rsidR="007A3F86" w:rsidRPr="00F1674E" w:rsidRDefault="007A3F86" w:rsidP="007A3F86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3B9610C7" w14:textId="4AFB5AB9" w:rsidR="007A3F86" w:rsidRPr="00F1674E" w:rsidRDefault="007A3F86" w:rsidP="007A3F86">
      <w:pPr>
        <w:suppressAutoHyphens/>
        <w:spacing w:after="0" w:line="240" w:lineRule="auto"/>
        <w:jc w:val="center"/>
        <w:rPr>
          <w:b/>
          <w:color w:val="000000" w:themeColor="text1"/>
          <w:szCs w:val="24"/>
          <w:lang w:eastAsia="ru-RU"/>
        </w:rPr>
      </w:pPr>
      <w:r w:rsidRPr="00F1674E">
        <w:rPr>
          <w:color w:val="000000" w:themeColor="text1"/>
        </w:rPr>
        <w:t xml:space="preserve">Кумертау </w:t>
      </w:r>
    </w:p>
    <w:p w14:paraId="070E7D09" w14:textId="77777777" w:rsidR="007A3F86" w:rsidRPr="00F1674E" w:rsidRDefault="007A3F86" w:rsidP="007A3F86">
      <w:pPr>
        <w:suppressAutoHyphens/>
        <w:spacing w:after="0" w:line="240" w:lineRule="auto"/>
        <w:ind w:firstLine="708"/>
        <w:jc w:val="both"/>
        <w:rPr>
          <w:rFonts w:eastAsia="Times New Roman"/>
          <w:color w:val="000000" w:themeColor="text1"/>
          <w:sz w:val="28"/>
          <w:szCs w:val="28"/>
        </w:rPr>
        <w:sectPr w:rsidR="007A3F86" w:rsidRPr="00F1674E" w:rsidSect="0084731B">
          <w:footerReference w:type="default" r:id="rId7"/>
          <w:footnotePr>
            <w:numFmt w:val="chicago"/>
          </w:footnotePr>
          <w:pgSz w:w="11906" w:h="16838"/>
          <w:pgMar w:top="851" w:right="851" w:bottom="851" w:left="851" w:header="709" w:footer="709" w:gutter="0"/>
          <w:pgNumType w:start="3"/>
          <w:cols w:space="720"/>
          <w:titlePg/>
          <w:docGrid w:linePitch="326"/>
        </w:sectPr>
      </w:pPr>
    </w:p>
    <w:p w14:paraId="51DF7479" w14:textId="3A4DDA21" w:rsidR="007A3F86" w:rsidRPr="00F1674E" w:rsidRDefault="007A3F86" w:rsidP="009C4B5C">
      <w:pPr>
        <w:suppressAutoHyphens/>
        <w:spacing w:after="0" w:line="240" w:lineRule="auto"/>
        <w:jc w:val="both"/>
        <w:rPr>
          <w:color w:val="000000" w:themeColor="text1"/>
          <w:sz w:val="28"/>
        </w:rPr>
      </w:pPr>
      <w:r w:rsidRPr="00F1674E">
        <w:rPr>
          <w:color w:val="000000" w:themeColor="text1"/>
          <w:sz w:val="28"/>
          <w:szCs w:val="28"/>
        </w:rPr>
        <w:lastRenderedPageBreak/>
        <w:t xml:space="preserve">Фонд оценочных средств предназначен для контроля знаний обучающихся по </w:t>
      </w:r>
      <w:r w:rsidRPr="00F1674E">
        <w:rPr>
          <w:color w:val="000000" w:themeColor="text1"/>
          <w:sz w:val="28"/>
        </w:rPr>
        <w:t xml:space="preserve">направлению подготовки </w:t>
      </w:r>
      <w:r w:rsidR="009C4B5C" w:rsidRPr="009C4B5C">
        <w:rPr>
          <w:color w:val="000000" w:themeColor="text1"/>
          <w:sz w:val="28"/>
        </w:rPr>
        <w:t xml:space="preserve">13.03.01 Теплоэнергетика и теплотехника </w:t>
      </w:r>
      <w:r w:rsidR="009C4B5C">
        <w:rPr>
          <w:color w:val="000000" w:themeColor="text1"/>
          <w:sz w:val="28"/>
        </w:rPr>
        <w:t>по профилю «</w:t>
      </w:r>
      <w:r w:rsidR="009C4B5C" w:rsidRPr="009C4B5C">
        <w:rPr>
          <w:color w:val="000000" w:themeColor="text1"/>
          <w:sz w:val="28"/>
        </w:rPr>
        <w:t>Энергообеспечение предприятий</w:t>
      </w:r>
      <w:r w:rsidR="009C4B5C">
        <w:rPr>
          <w:color w:val="000000" w:themeColor="text1"/>
          <w:sz w:val="28"/>
        </w:rPr>
        <w:t>»</w:t>
      </w:r>
      <w:r w:rsidRPr="00F1674E">
        <w:rPr>
          <w:color w:val="000000" w:themeColor="text1"/>
          <w:sz w:val="28"/>
        </w:rPr>
        <w:t>, по дисциплине «</w:t>
      </w:r>
      <w:r w:rsidR="009C4B5C">
        <w:rPr>
          <w:color w:val="000000" w:themeColor="text1"/>
          <w:sz w:val="28"/>
        </w:rPr>
        <w:t>Спортивные игры</w:t>
      </w:r>
      <w:r w:rsidRPr="00F1674E">
        <w:rPr>
          <w:color w:val="000000" w:themeColor="text1"/>
          <w:sz w:val="28"/>
        </w:rPr>
        <w:t>»</w:t>
      </w:r>
    </w:p>
    <w:p w14:paraId="04841443" w14:textId="77777777" w:rsidR="007A3F86" w:rsidRPr="00F1674E" w:rsidRDefault="007A3F86" w:rsidP="007A3F86">
      <w:pPr>
        <w:suppressAutoHyphens/>
        <w:spacing w:after="0" w:line="240" w:lineRule="auto"/>
        <w:jc w:val="both"/>
        <w:rPr>
          <w:color w:val="000000" w:themeColor="text1"/>
          <w:sz w:val="28"/>
        </w:rPr>
      </w:pPr>
    </w:p>
    <w:p w14:paraId="5A09FAB2" w14:textId="77777777" w:rsidR="007A3F86" w:rsidRPr="00F1674E" w:rsidRDefault="007A3F86" w:rsidP="007A3F86">
      <w:pPr>
        <w:suppressLineNumbers/>
        <w:spacing w:after="0" w:line="240" w:lineRule="auto"/>
        <w:ind w:firstLine="851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4BE36CE2" w14:textId="77777777" w:rsidR="007A3F86" w:rsidRPr="00F1674E" w:rsidRDefault="007A3F86" w:rsidP="007A3F86">
      <w:pPr>
        <w:suppressLineNumbers/>
        <w:spacing w:after="0" w:line="240" w:lineRule="auto"/>
        <w:ind w:firstLine="851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ED4FB5B" w14:textId="77777777" w:rsidR="007A3F86" w:rsidRPr="00F1674E" w:rsidRDefault="007A3F86" w:rsidP="007A3F86">
      <w:pPr>
        <w:suppressLineNumbers/>
        <w:spacing w:after="0" w:line="240" w:lineRule="auto"/>
        <w:ind w:firstLine="851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BBBC96B" w14:textId="77777777" w:rsidR="00C35BAF" w:rsidRPr="00365669" w:rsidRDefault="00C35BAF" w:rsidP="00C35BA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 w:rsidRPr="00365669">
        <w:rPr>
          <w:rFonts w:eastAsia="Times New Roman"/>
          <w:color w:val="000000" w:themeColor="text1"/>
          <w:sz w:val="28"/>
          <w:szCs w:val="28"/>
        </w:rPr>
        <w:t xml:space="preserve">Составитель ____________________ </w:t>
      </w:r>
      <w:proofErr w:type="spellStart"/>
      <w:r w:rsidRPr="001E4358">
        <w:rPr>
          <w:color w:val="000000" w:themeColor="text1"/>
          <w:sz w:val="28"/>
        </w:rPr>
        <w:t>И.А.Марина</w:t>
      </w:r>
      <w:proofErr w:type="spellEnd"/>
      <w:r w:rsidRPr="001E4358">
        <w:rPr>
          <w:color w:val="000000" w:themeColor="text1"/>
          <w:sz w:val="28"/>
        </w:rPr>
        <w:t xml:space="preserve"> </w:t>
      </w:r>
    </w:p>
    <w:p w14:paraId="6E2AF558" w14:textId="189DBFEB" w:rsidR="00C35BAF" w:rsidRPr="001E4358" w:rsidRDefault="00C35BAF" w:rsidP="00C35BAF">
      <w:pPr>
        <w:spacing w:after="120" w:line="240" w:lineRule="auto"/>
        <w:rPr>
          <w:color w:val="000000" w:themeColor="text1"/>
          <w:sz w:val="28"/>
        </w:rPr>
      </w:pPr>
      <w:r w:rsidRPr="001E4358">
        <w:rPr>
          <w:color w:val="000000" w:themeColor="text1"/>
          <w:sz w:val="28"/>
        </w:rPr>
        <w:t>"___29_" ______08____ 20</w:t>
      </w:r>
      <w:r w:rsidR="009C4B5C">
        <w:rPr>
          <w:color w:val="000000" w:themeColor="text1"/>
          <w:sz w:val="28"/>
        </w:rPr>
        <w:t>23</w:t>
      </w:r>
      <w:r w:rsidRPr="001E4358">
        <w:rPr>
          <w:color w:val="000000" w:themeColor="text1"/>
          <w:sz w:val="28"/>
        </w:rPr>
        <w:t xml:space="preserve">г </w:t>
      </w:r>
    </w:p>
    <w:p w14:paraId="01132B55" w14:textId="77777777" w:rsidR="00C35BAF" w:rsidRPr="00365669" w:rsidRDefault="00C35BAF" w:rsidP="00C35BAF">
      <w:pPr>
        <w:suppressLineNumbers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77200D1" w14:textId="77777777" w:rsidR="00C35BAF" w:rsidRPr="00365669" w:rsidRDefault="00C35BAF" w:rsidP="00C35BAF">
      <w:pPr>
        <w:suppressLineNumbers/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14:paraId="4B9640D2" w14:textId="1D04F76A" w:rsidR="00C35BAF" w:rsidRPr="00365669" w:rsidRDefault="00C35BAF" w:rsidP="00C35BAF">
      <w:pPr>
        <w:suppressLineNumbers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365669">
        <w:rPr>
          <w:rFonts w:eastAsia="Times New Roman"/>
          <w:color w:val="000000" w:themeColor="text1"/>
          <w:sz w:val="28"/>
          <w:szCs w:val="28"/>
        </w:rPr>
        <w:t xml:space="preserve">Фонд оценочных средств обсужден на заседании кафедры экономических и общеобразовательных </w:t>
      </w:r>
      <w:proofErr w:type="gramStart"/>
      <w:r w:rsidRPr="00365669">
        <w:rPr>
          <w:rFonts w:eastAsia="Times New Roman"/>
          <w:color w:val="000000" w:themeColor="text1"/>
          <w:sz w:val="28"/>
          <w:szCs w:val="28"/>
        </w:rPr>
        <w:t>дисциплин  «</w:t>
      </w:r>
      <w:proofErr w:type="gramEnd"/>
      <w:r w:rsidRPr="00365669">
        <w:rPr>
          <w:rFonts w:eastAsia="Times New Roman"/>
          <w:color w:val="000000" w:themeColor="text1"/>
          <w:sz w:val="28"/>
          <w:szCs w:val="28"/>
        </w:rPr>
        <w:t>_</w:t>
      </w:r>
      <w:r>
        <w:rPr>
          <w:rFonts w:eastAsia="Times New Roman"/>
          <w:color w:val="000000" w:themeColor="text1"/>
          <w:sz w:val="28"/>
          <w:szCs w:val="28"/>
        </w:rPr>
        <w:t>29</w:t>
      </w:r>
      <w:r w:rsidRPr="00365669">
        <w:rPr>
          <w:rFonts w:eastAsia="Times New Roman"/>
          <w:color w:val="000000" w:themeColor="text1"/>
          <w:sz w:val="28"/>
          <w:szCs w:val="28"/>
        </w:rPr>
        <w:t>_» _</w:t>
      </w:r>
      <w:r>
        <w:rPr>
          <w:rFonts w:eastAsia="Times New Roman"/>
          <w:color w:val="000000" w:themeColor="text1"/>
          <w:sz w:val="28"/>
          <w:szCs w:val="28"/>
        </w:rPr>
        <w:t>08____ 20</w:t>
      </w:r>
      <w:r w:rsidR="009C4B5C">
        <w:rPr>
          <w:rFonts w:eastAsia="Times New Roman"/>
          <w:color w:val="000000" w:themeColor="text1"/>
          <w:sz w:val="28"/>
          <w:szCs w:val="28"/>
        </w:rPr>
        <w:t>23</w:t>
      </w:r>
      <w:r>
        <w:rPr>
          <w:rFonts w:eastAsia="Times New Roman"/>
          <w:color w:val="000000" w:themeColor="text1"/>
          <w:sz w:val="28"/>
          <w:szCs w:val="28"/>
        </w:rPr>
        <w:t xml:space="preserve"> г.     </w:t>
      </w:r>
      <w:r w:rsidRPr="00365669">
        <w:rPr>
          <w:rFonts w:eastAsia="Times New Roman"/>
          <w:color w:val="000000" w:themeColor="text1"/>
          <w:sz w:val="28"/>
          <w:szCs w:val="28"/>
        </w:rPr>
        <w:t xml:space="preserve">    протокол № _</w:t>
      </w:r>
      <w:r>
        <w:rPr>
          <w:rFonts w:eastAsia="Times New Roman"/>
          <w:color w:val="000000" w:themeColor="text1"/>
          <w:sz w:val="28"/>
          <w:szCs w:val="28"/>
        </w:rPr>
        <w:t>1</w:t>
      </w:r>
      <w:r w:rsidRPr="00365669">
        <w:rPr>
          <w:rFonts w:eastAsia="Times New Roman"/>
          <w:color w:val="000000" w:themeColor="text1"/>
          <w:sz w:val="28"/>
          <w:szCs w:val="28"/>
        </w:rPr>
        <w:t>___</w:t>
      </w:r>
    </w:p>
    <w:p w14:paraId="5E4196FF" w14:textId="77777777" w:rsidR="00C35BAF" w:rsidRPr="00365669" w:rsidRDefault="00C35BAF" w:rsidP="00C35BAF">
      <w:pPr>
        <w:suppressLineNumbers/>
        <w:spacing w:after="0" w:line="240" w:lineRule="auto"/>
        <w:outlineLvl w:val="5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14:paraId="154AA542" w14:textId="77777777" w:rsidR="00C35BAF" w:rsidRPr="00365669" w:rsidRDefault="00C35BAF" w:rsidP="00C35BA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365669">
        <w:rPr>
          <w:rFonts w:eastAsia="Times New Roman"/>
          <w:color w:val="000000" w:themeColor="text1"/>
          <w:sz w:val="28"/>
          <w:szCs w:val="28"/>
        </w:rPr>
        <w:t>И.</w:t>
      </w:r>
      <w:proofErr w:type="gramStart"/>
      <w:r w:rsidRPr="00365669">
        <w:rPr>
          <w:rFonts w:eastAsia="Times New Roman"/>
          <w:color w:val="000000" w:themeColor="text1"/>
          <w:sz w:val="28"/>
          <w:szCs w:val="28"/>
        </w:rPr>
        <w:t>о.заведующего</w:t>
      </w:r>
      <w:proofErr w:type="spellEnd"/>
      <w:proofErr w:type="gramEnd"/>
      <w:r w:rsidRPr="00365669">
        <w:rPr>
          <w:rFonts w:eastAsia="Times New Roman"/>
          <w:color w:val="000000" w:themeColor="text1"/>
          <w:sz w:val="28"/>
          <w:szCs w:val="28"/>
        </w:rPr>
        <w:t xml:space="preserve"> кафедрой ________________________З.Р. Ахмадиева</w:t>
      </w:r>
    </w:p>
    <w:p w14:paraId="6BB288AD" w14:textId="77777777" w:rsidR="00C35BAF" w:rsidRPr="00365669" w:rsidRDefault="00C35BAF" w:rsidP="00C35BA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14:paraId="3B323B6D" w14:textId="77777777" w:rsidR="00C35BAF" w:rsidRPr="00365669" w:rsidRDefault="00C35BAF" w:rsidP="00C35BAF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14:paraId="111E91B4" w14:textId="77777777" w:rsidR="00C35BAF" w:rsidRPr="00365669" w:rsidRDefault="00C35BAF" w:rsidP="00C35BAF">
      <w:pPr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14:paraId="5CC85658" w14:textId="77777777" w:rsidR="00C35BAF" w:rsidRPr="00365669" w:rsidRDefault="00C35BAF" w:rsidP="00C35BAF">
      <w:pPr>
        <w:tabs>
          <w:tab w:val="left" w:pos="1000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CA55167" w14:textId="77777777" w:rsidR="00C35BAF" w:rsidRPr="00365669" w:rsidRDefault="00C35BAF" w:rsidP="00C35BAF">
      <w:pPr>
        <w:tabs>
          <w:tab w:val="left" w:pos="1000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D309151" w14:textId="77777777" w:rsidR="00C35BAF" w:rsidRPr="00365669" w:rsidRDefault="00C35BAF" w:rsidP="00C35BAF">
      <w:pPr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0B43B369" w14:textId="77777777" w:rsidR="007A3F86" w:rsidRPr="00F1674E" w:rsidRDefault="007A3F86" w:rsidP="007A3F86">
      <w:pPr>
        <w:pStyle w:val="ac"/>
        <w:pageBreakBefore/>
        <w:spacing w:after="480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7A3F86" w:rsidRPr="00F1674E" w:rsidSect="0084731B">
          <w:footnotePr>
            <w:numFmt w:val="chicago"/>
          </w:footnotePr>
          <w:pgSz w:w="11906" w:h="16838"/>
          <w:pgMar w:top="851" w:right="851" w:bottom="851" w:left="851" w:header="709" w:footer="709" w:gutter="0"/>
          <w:pgNumType w:start="3"/>
          <w:cols w:space="720"/>
          <w:titlePg/>
          <w:docGrid w:linePitch="326"/>
        </w:sectPr>
      </w:pPr>
    </w:p>
    <w:p w14:paraId="3F467499" w14:textId="77777777" w:rsidR="007A3F86" w:rsidRPr="00F1674E" w:rsidRDefault="009A0DCA" w:rsidP="009A0DCA">
      <w:pPr>
        <w:pStyle w:val="1"/>
        <w:pageBreakBefore/>
        <w:spacing w:before="120" w:after="120"/>
        <w:rPr>
          <w:color w:val="000000" w:themeColor="text1"/>
        </w:rPr>
      </w:pPr>
      <w:bookmarkStart w:id="5" w:name="_Toc462350522"/>
      <w:r w:rsidRPr="00F1674E">
        <w:rPr>
          <w:color w:val="000000" w:themeColor="text1"/>
        </w:rPr>
        <w:lastRenderedPageBreak/>
        <w:t xml:space="preserve">       </w:t>
      </w:r>
      <w:r w:rsidR="007A3F86" w:rsidRPr="00F1674E">
        <w:rPr>
          <w:color w:val="000000" w:themeColor="text1"/>
        </w:rPr>
        <w:t xml:space="preserve">Раздел 1 Паспорт фонда оценочных средств </w:t>
      </w:r>
      <w:bookmarkEnd w:id="5"/>
    </w:p>
    <w:p w14:paraId="0CF3E6EE" w14:textId="77777777" w:rsidR="007A3F86" w:rsidRPr="00F1674E" w:rsidRDefault="007A3F86" w:rsidP="007A3F86">
      <w:pPr>
        <w:pStyle w:val="2"/>
        <w:numPr>
          <w:ilvl w:val="1"/>
          <w:numId w:val="5"/>
        </w:numPr>
        <w:rPr>
          <w:rStyle w:val="20"/>
          <w:b/>
          <w:bCs/>
          <w:color w:val="000000" w:themeColor="text1"/>
          <w:sz w:val="24"/>
          <w:szCs w:val="24"/>
        </w:rPr>
      </w:pPr>
      <w:bookmarkStart w:id="6" w:name="_Toc462350523"/>
      <w:r w:rsidRPr="00F1674E">
        <w:rPr>
          <w:rStyle w:val="20"/>
          <w:b/>
          <w:bCs/>
          <w:color w:val="000000" w:themeColor="text1"/>
          <w:sz w:val="24"/>
          <w:szCs w:val="24"/>
        </w:rPr>
        <w:t>Основные сведения о дисциплине</w:t>
      </w:r>
      <w:bookmarkEnd w:id="6"/>
    </w:p>
    <w:p w14:paraId="03EEE7AB" w14:textId="77777777" w:rsidR="007A3F86" w:rsidRPr="00F1674E" w:rsidRDefault="007A3F86" w:rsidP="007A3F86">
      <w:pPr>
        <w:spacing w:after="0"/>
        <w:rPr>
          <w:color w:val="000000" w:themeColor="text1"/>
        </w:rPr>
      </w:pPr>
    </w:p>
    <w:p w14:paraId="7F3A4F3A" w14:textId="77777777" w:rsidR="007A3F86" w:rsidRDefault="007A3F86" w:rsidP="007A3F86">
      <w:pPr>
        <w:pStyle w:val="ReportMain"/>
        <w:suppressAutoHyphens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Общая трудоемкость дисциплины составляет 328 академических часов.</w:t>
      </w:r>
    </w:p>
    <w:p w14:paraId="7AFE688A" w14:textId="77777777" w:rsidR="00AC4553" w:rsidRDefault="00AC4553" w:rsidP="007A3F86">
      <w:pPr>
        <w:pStyle w:val="ReportMain"/>
        <w:suppressAutoHyphens/>
        <w:jc w:val="both"/>
        <w:rPr>
          <w:color w:val="000000" w:themeColor="text1"/>
          <w:szCs w:val="24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274"/>
        <w:gridCol w:w="1227"/>
        <w:gridCol w:w="1227"/>
        <w:gridCol w:w="1227"/>
        <w:gridCol w:w="1227"/>
        <w:gridCol w:w="1227"/>
        <w:gridCol w:w="732"/>
      </w:tblGrid>
      <w:tr w:rsidR="00AC4553" w:rsidRPr="00B002F5" w14:paraId="0832B3EC" w14:textId="77777777" w:rsidTr="003B5E55">
        <w:trPr>
          <w:trHeight w:val="606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CFD7BBC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Вид работы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38089AD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 xml:space="preserve"> Трудоемкость,</w:t>
            </w:r>
          </w:p>
          <w:p w14:paraId="252E9C66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академических часов</w:t>
            </w:r>
          </w:p>
        </w:tc>
      </w:tr>
      <w:tr w:rsidR="00AC4553" w:rsidRPr="00B002F5" w14:paraId="5A89F339" w14:textId="77777777" w:rsidTr="003B5E55">
        <w:trPr>
          <w:trHeight w:val="162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C2D276C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4E270A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1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C6514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2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E7DD1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3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D94B1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4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E1502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5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A4E0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всего</w:t>
            </w:r>
          </w:p>
        </w:tc>
      </w:tr>
      <w:tr w:rsidR="00AC4553" w:rsidRPr="00B002F5" w14:paraId="3FA05145" w14:textId="77777777" w:rsidTr="003B5E55">
        <w:trPr>
          <w:trHeight w:val="303"/>
          <w:tblHeader/>
        </w:trPr>
        <w:tc>
          <w:tcPr>
            <w:tcW w:w="0" w:type="auto"/>
            <w:shd w:val="clear" w:color="auto" w:fill="auto"/>
          </w:tcPr>
          <w:p w14:paraId="7944C757" w14:textId="77777777" w:rsidR="00AC4553" w:rsidRPr="007A769F" w:rsidRDefault="00AC4553" w:rsidP="003B5E55">
            <w:pPr>
              <w:pStyle w:val="ReportMain"/>
              <w:suppressAutoHyphens/>
              <w:rPr>
                <w:b/>
              </w:rPr>
            </w:pPr>
            <w:r w:rsidRPr="007A769F">
              <w:rPr>
                <w:b/>
              </w:rPr>
              <w:t>Общая трудоёмкость</w:t>
            </w:r>
          </w:p>
        </w:tc>
        <w:tc>
          <w:tcPr>
            <w:tcW w:w="0" w:type="auto"/>
            <w:shd w:val="clear" w:color="auto" w:fill="auto"/>
          </w:tcPr>
          <w:p w14:paraId="5EA05B8D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48E50F4E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1689106F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234837C9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2490DC1C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8D997" w14:textId="77777777" w:rsidR="00AC4553" w:rsidRPr="00FC29E0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FC29E0">
              <w:rPr>
                <w:b/>
                <w:color w:val="000000" w:themeColor="text1"/>
                <w:szCs w:val="24"/>
              </w:rPr>
              <w:t>328</w:t>
            </w:r>
          </w:p>
        </w:tc>
      </w:tr>
      <w:tr w:rsidR="00AC4553" w:rsidRPr="00B002F5" w14:paraId="779BED32" w14:textId="77777777" w:rsidTr="003B5E55">
        <w:trPr>
          <w:trHeight w:val="303"/>
          <w:tblHeader/>
        </w:trPr>
        <w:tc>
          <w:tcPr>
            <w:tcW w:w="0" w:type="auto"/>
            <w:shd w:val="clear" w:color="auto" w:fill="auto"/>
          </w:tcPr>
          <w:p w14:paraId="045A8EA0" w14:textId="77777777" w:rsidR="00AC4553" w:rsidRPr="007A769F" w:rsidRDefault="00AC4553" w:rsidP="003B5E55">
            <w:pPr>
              <w:pStyle w:val="ReportMain"/>
              <w:suppressAutoHyphens/>
              <w:rPr>
                <w:b/>
              </w:rPr>
            </w:pPr>
            <w:r w:rsidRPr="007A769F">
              <w:rPr>
                <w:b/>
              </w:rPr>
              <w:t>Контактная работа:</w:t>
            </w:r>
          </w:p>
        </w:tc>
        <w:tc>
          <w:tcPr>
            <w:tcW w:w="0" w:type="auto"/>
            <w:shd w:val="clear" w:color="auto" w:fill="auto"/>
          </w:tcPr>
          <w:p w14:paraId="211E3956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1F8A6E56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1CB7A7C5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4CABF1D4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7B6933DE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7D465" w14:textId="77777777" w:rsidR="00AC4553" w:rsidRPr="00FC29E0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FC29E0">
              <w:rPr>
                <w:b/>
                <w:color w:val="000000" w:themeColor="text1"/>
                <w:szCs w:val="24"/>
              </w:rPr>
              <w:t>328</w:t>
            </w:r>
          </w:p>
        </w:tc>
      </w:tr>
      <w:tr w:rsidR="00AC4553" w:rsidRPr="00B002F5" w14:paraId="6142421D" w14:textId="77777777" w:rsidTr="003B5E55">
        <w:trPr>
          <w:trHeight w:val="303"/>
        </w:trPr>
        <w:tc>
          <w:tcPr>
            <w:tcW w:w="0" w:type="auto"/>
            <w:shd w:val="clear" w:color="auto" w:fill="auto"/>
          </w:tcPr>
          <w:p w14:paraId="33E79472" w14:textId="77777777" w:rsidR="00AC4553" w:rsidRPr="007A769F" w:rsidRDefault="00AC4553" w:rsidP="003B5E55">
            <w:pPr>
              <w:pStyle w:val="ReportMain"/>
              <w:suppressAutoHyphens/>
            </w:pPr>
            <w:r w:rsidRPr="007A769F">
              <w:t>Практические занятия (ПЗ)</w:t>
            </w:r>
          </w:p>
        </w:tc>
        <w:tc>
          <w:tcPr>
            <w:tcW w:w="0" w:type="auto"/>
            <w:shd w:val="clear" w:color="auto" w:fill="auto"/>
          </w:tcPr>
          <w:p w14:paraId="5636A7DD" w14:textId="77777777" w:rsidR="00AC4553" w:rsidRPr="00FC29E0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09D2A9F2" w14:textId="77777777" w:rsidR="00AC4553" w:rsidRPr="00FC29E0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71CE6887" w14:textId="77777777" w:rsidR="00AC4553" w:rsidRPr="00FC29E0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168CE50D" w14:textId="77777777" w:rsidR="00AC4553" w:rsidRPr="00FC29E0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363BEDAE" w14:textId="77777777" w:rsidR="00AC4553" w:rsidRPr="00FC29E0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14:paraId="3419EA67" w14:textId="77777777" w:rsidR="00AC4553" w:rsidRPr="00746B56" w:rsidRDefault="00AC4553" w:rsidP="003B5E5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328</w:t>
            </w:r>
          </w:p>
        </w:tc>
      </w:tr>
      <w:tr w:rsidR="00AC4553" w:rsidRPr="00B002F5" w14:paraId="13EB2578" w14:textId="77777777" w:rsidTr="003B5E55">
        <w:trPr>
          <w:trHeight w:val="320"/>
        </w:trPr>
        <w:tc>
          <w:tcPr>
            <w:tcW w:w="0" w:type="auto"/>
            <w:shd w:val="clear" w:color="auto" w:fill="auto"/>
          </w:tcPr>
          <w:p w14:paraId="45EF446D" w14:textId="77777777" w:rsidR="00AC4553" w:rsidRPr="00B002F5" w:rsidRDefault="00AC4553" w:rsidP="003B5E55">
            <w:pPr>
              <w:pStyle w:val="ReportMain"/>
              <w:suppressAutoHyphens/>
              <w:rPr>
                <w:b/>
                <w:color w:val="000000" w:themeColor="text1"/>
                <w:szCs w:val="24"/>
              </w:rPr>
            </w:pPr>
            <w:r w:rsidRPr="00B002F5">
              <w:rPr>
                <w:b/>
                <w:color w:val="000000" w:themeColor="text1"/>
                <w:szCs w:val="24"/>
              </w:rPr>
              <w:t>Вид итогового контроля</w:t>
            </w:r>
          </w:p>
        </w:tc>
        <w:tc>
          <w:tcPr>
            <w:tcW w:w="0" w:type="auto"/>
            <w:shd w:val="clear" w:color="auto" w:fill="auto"/>
          </w:tcPr>
          <w:p w14:paraId="0720E709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144C0B28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4454AA90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7F203684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11D86EDA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37214F47" w14:textId="77777777" w:rsidR="00AC4553" w:rsidRPr="00B002F5" w:rsidRDefault="00AC4553" w:rsidP="003B5E5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</w:tbl>
    <w:p w14:paraId="3F093BCB" w14:textId="77777777" w:rsidR="008A746C" w:rsidRPr="00F1674E" w:rsidRDefault="008A746C" w:rsidP="007A3F86">
      <w:pPr>
        <w:pStyle w:val="ReportMain"/>
        <w:suppressAutoHyphens/>
        <w:jc w:val="both"/>
        <w:rPr>
          <w:color w:val="000000" w:themeColor="text1"/>
          <w:szCs w:val="24"/>
        </w:rPr>
      </w:pPr>
    </w:p>
    <w:p w14:paraId="6047B45C" w14:textId="77777777" w:rsidR="007A3F86" w:rsidRPr="00F1674E" w:rsidRDefault="007A3F86" w:rsidP="007A3F86">
      <w:pPr>
        <w:pStyle w:val="ReportMain"/>
        <w:suppressAutoHyphens/>
        <w:jc w:val="both"/>
        <w:rPr>
          <w:color w:val="000000" w:themeColor="text1"/>
          <w:szCs w:val="24"/>
        </w:rPr>
      </w:pPr>
    </w:p>
    <w:p w14:paraId="39DF108D" w14:textId="77777777" w:rsidR="007A3F86" w:rsidRPr="00F1674E" w:rsidRDefault="007A3F86" w:rsidP="007A3F86">
      <w:pPr>
        <w:pStyle w:val="2"/>
        <w:spacing w:before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bookmarkStart w:id="7" w:name="_Toc462350524"/>
      <w:r w:rsidRPr="00F1674E">
        <w:rPr>
          <w:color w:val="000000" w:themeColor="text1"/>
          <w:sz w:val="24"/>
          <w:szCs w:val="24"/>
          <w:lang w:eastAsia="ru-RU"/>
        </w:rPr>
        <w:t>1.2 Требования к результатам обучения по дисциплине, формы их контроля и виды оценочных средств</w:t>
      </w:r>
      <w:bookmarkEnd w:id="7"/>
    </w:p>
    <w:p w14:paraId="3D8AD6FA" w14:textId="77777777" w:rsidR="007A3F86" w:rsidRPr="00F1674E" w:rsidRDefault="007A3F86" w:rsidP="007A3F86">
      <w:pPr>
        <w:spacing w:after="0" w:line="240" w:lineRule="auto"/>
        <w:rPr>
          <w:color w:val="000000" w:themeColor="text1"/>
          <w:lang w:eastAsia="ru-RU"/>
        </w:rPr>
      </w:pPr>
    </w:p>
    <w:p w14:paraId="126601ED" w14:textId="77777777" w:rsidR="007A3F86" w:rsidRPr="00F1674E" w:rsidRDefault="007A3F86" w:rsidP="007A3F86">
      <w:pPr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F1674E">
        <w:rPr>
          <w:color w:val="000000" w:themeColor="text1"/>
          <w:szCs w:val="24"/>
          <w:lang w:eastAsia="ru-RU"/>
        </w:rPr>
        <w:t>Процесс изучения дисциплины направлен на формирование следующих результатов обуче</w:t>
      </w:r>
      <w:r w:rsidRPr="00F1674E">
        <w:rPr>
          <w:color w:val="000000" w:themeColor="text1"/>
          <w:szCs w:val="24"/>
          <w:lang w:eastAsia="ru-RU"/>
        </w:rPr>
        <w:softHyphen/>
        <w:t>ния:</w:t>
      </w:r>
    </w:p>
    <w:p w14:paraId="6E64910D" w14:textId="77777777" w:rsidR="00AC4553" w:rsidRDefault="00AC4553" w:rsidP="007A3F86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78"/>
        <w:gridCol w:w="2409"/>
        <w:gridCol w:w="2835"/>
        <w:gridCol w:w="1560"/>
        <w:gridCol w:w="1276"/>
      </w:tblGrid>
      <w:tr w:rsidR="00AC4553" w:rsidRPr="00895124" w14:paraId="6E8D8AB5" w14:textId="77777777" w:rsidTr="003B5E55">
        <w:trPr>
          <w:tblHeader/>
        </w:trPr>
        <w:tc>
          <w:tcPr>
            <w:tcW w:w="2178" w:type="dxa"/>
            <w:shd w:val="clear" w:color="auto" w:fill="auto"/>
            <w:vAlign w:val="center"/>
          </w:tcPr>
          <w:p w14:paraId="231D8328" w14:textId="77777777" w:rsidR="00AC4553" w:rsidRPr="00895124" w:rsidRDefault="00AC4553" w:rsidP="003B5E55">
            <w:pPr>
              <w:pStyle w:val="ReportMain"/>
              <w:suppressAutoHyphens/>
              <w:jc w:val="center"/>
            </w:pPr>
            <w:r w:rsidRPr="00895124">
              <w:t>Код и наименование формируемых компетенций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3D4A82" w14:textId="77777777" w:rsidR="00AC4553" w:rsidRPr="00895124" w:rsidRDefault="00AC4553" w:rsidP="003B5E55">
            <w:pPr>
              <w:pStyle w:val="ReportMain"/>
              <w:suppressAutoHyphens/>
              <w:jc w:val="center"/>
            </w:pPr>
            <w:r w:rsidRPr="00895124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6020D0" w14:textId="77777777" w:rsidR="00AC4553" w:rsidRPr="00895124" w:rsidRDefault="00AC4553" w:rsidP="003B5E55">
            <w:pPr>
              <w:pStyle w:val="ReportMain"/>
              <w:suppressAutoHyphens/>
              <w:jc w:val="center"/>
            </w:pPr>
            <w:r w:rsidRPr="00895124">
              <w:t xml:space="preserve">Планируемые результаты обучения </w:t>
            </w:r>
          </w:p>
        </w:tc>
        <w:tc>
          <w:tcPr>
            <w:tcW w:w="1560" w:type="dxa"/>
            <w:vAlign w:val="center"/>
          </w:tcPr>
          <w:p w14:paraId="12D79F43" w14:textId="77777777" w:rsidR="00AC4553" w:rsidRPr="003B1939" w:rsidRDefault="00AC4553" w:rsidP="003B5E5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i/>
                <w:color w:val="000000"/>
                <w:szCs w:val="24"/>
                <w:lang w:eastAsia="ru-RU"/>
              </w:rPr>
              <w:t>Типы контроля</w:t>
            </w:r>
          </w:p>
        </w:tc>
        <w:tc>
          <w:tcPr>
            <w:tcW w:w="1276" w:type="dxa"/>
            <w:vAlign w:val="center"/>
          </w:tcPr>
          <w:p w14:paraId="75057CB1" w14:textId="77777777" w:rsidR="00AC4553" w:rsidRPr="003B1939" w:rsidRDefault="00AC4553" w:rsidP="003B5E5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i/>
                <w:color w:val="000000"/>
                <w:szCs w:val="24"/>
                <w:lang w:eastAsia="ru-RU"/>
              </w:rPr>
              <w:t>Виды оценочных средств по уровню сложности / шифр раздела в данном документе</w:t>
            </w:r>
          </w:p>
        </w:tc>
      </w:tr>
      <w:tr w:rsidR="00AC4553" w:rsidRPr="00895124" w14:paraId="2FC4C1D7" w14:textId="77777777" w:rsidTr="003B5E55">
        <w:trPr>
          <w:trHeight w:val="2850"/>
        </w:trPr>
        <w:tc>
          <w:tcPr>
            <w:tcW w:w="2178" w:type="dxa"/>
            <w:vMerge w:val="restart"/>
            <w:shd w:val="clear" w:color="auto" w:fill="auto"/>
          </w:tcPr>
          <w:p w14:paraId="470F3E0F" w14:textId="77777777" w:rsidR="00AC4553" w:rsidRPr="00895124" w:rsidRDefault="00AC4553" w:rsidP="003B5E55">
            <w:pPr>
              <w:pStyle w:val="ReportMain"/>
              <w:suppressAutoHyphens/>
              <w:jc w:val="both"/>
            </w:pPr>
            <w:r w:rsidRPr="00895124"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ECCAC7A" w14:textId="77777777" w:rsidR="00AC4553" w:rsidRDefault="00AC4553" w:rsidP="00AC4553">
            <w:pPr>
              <w:pStyle w:val="ReportMain"/>
              <w:suppressAutoHyphens/>
              <w:jc w:val="both"/>
            </w:pPr>
            <w:r w:rsidRPr="00895124">
              <w:t xml:space="preserve">УК-7-В-1 </w:t>
            </w:r>
          </w:p>
          <w:p w14:paraId="7D0194CA" w14:textId="77777777" w:rsidR="00AC4553" w:rsidRPr="00895124" w:rsidRDefault="00AC4553" w:rsidP="00AC4553">
            <w:pPr>
              <w:pStyle w:val="ReportMain"/>
              <w:suppressAutoHyphens/>
              <w:jc w:val="both"/>
            </w:pPr>
            <w:r w:rsidRPr="00895124">
              <w:t>Соблюдает нормы здорового образа жизни, используя основы физической культуры для осознанного выбора здоровьесберегающих технологий на всех жизненных этапах развития личности</w:t>
            </w:r>
          </w:p>
          <w:p w14:paraId="40B60CBB" w14:textId="77777777" w:rsidR="00AC4553" w:rsidRDefault="00AC4553" w:rsidP="00AC4553">
            <w:pPr>
              <w:pStyle w:val="ReportMain"/>
              <w:suppressAutoHyphens/>
              <w:jc w:val="both"/>
            </w:pPr>
            <w:r w:rsidRPr="00895124">
              <w:t xml:space="preserve">УК-7-В-2 </w:t>
            </w:r>
          </w:p>
          <w:p w14:paraId="23134BCF" w14:textId="77777777" w:rsidR="00AC4553" w:rsidRPr="00895124" w:rsidRDefault="00AC4553" w:rsidP="00AC4553">
            <w:pPr>
              <w:pStyle w:val="ReportMain"/>
              <w:suppressAutoHyphens/>
              <w:jc w:val="both"/>
            </w:pPr>
            <w:r w:rsidRPr="00895124">
              <w:t xml:space="preserve">Выбирает рациональные способы и приемы профилактики профессиональных заболеваний, </w:t>
            </w:r>
            <w:r w:rsidRPr="00895124">
              <w:lastRenderedPageBreak/>
              <w:t xml:space="preserve">психофизического и </w:t>
            </w:r>
            <w:proofErr w:type="spellStart"/>
            <w:r w:rsidRPr="00895124">
              <w:t>нервноэмоционального</w:t>
            </w:r>
            <w:proofErr w:type="spellEnd"/>
            <w:r w:rsidRPr="00895124">
              <w:t xml:space="preserve"> утомления на рабочем месте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65010ED" w14:textId="77777777" w:rsidR="00AC4553" w:rsidRDefault="00AC4553" w:rsidP="00AC4553">
            <w:pPr>
              <w:pStyle w:val="ReportMain"/>
              <w:suppressAutoHyphens/>
              <w:jc w:val="both"/>
            </w:pPr>
            <w:r w:rsidRPr="007B67A9">
              <w:rPr>
                <w:b/>
                <w:u w:val="single"/>
              </w:rPr>
              <w:lastRenderedPageBreak/>
              <w:t>Знать:</w:t>
            </w:r>
          </w:p>
          <w:p w14:paraId="38A62DF0" w14:textId="64804232" w:rsidR="00AC4553" w:rsidRDefault="00AC4553" w:rsidP="00AC4553">
            <w:pPr>
              <w:pStyle w:val="ReportMain"/>
              <w:jc w:val="both"/>
              <w:rPr>
                <w:b/>
                <w:u w:val="single"/>
              </w:rPr>
            </w:pPr>
            <w:r w:rsidRPr="00164CDF">
              <w:rPr>
                <w:szCs w:val="24"/>
              </w:rPr>
              <w:t xml:space="preserve">- </w:t>
            </w:r>
            <w:r w:rsidRPr="0000187A">
              <w:rPr>
                <w:color w:val="000000" w:themeColor="text1"/>
                <w:szCs w:val="24"/>
              </w:rPr>
              <w:t xml:space="preserve">влияние занятия волейболом на укрепление здоровья, профилактику профессиональных заболеваний и вредных привычек; историю, правила соревнований по </w:t>
            </w:r>
            <w:r w:rsidR="009C4B5C">
              <w:rPr>
                <w:color w:val="000000" w:themeColor="text1"/>
                <w:szCs w:val="24"/>
              </w:rPr>
              <w:t>спортивным играм</w:t>
            </w:r>
            <w:r w:rsidRPr="0000187A">
              <w:rPr>
                <w:color w:val="000000" w:themeColor="text1"/>
                <w:szCs w:val="24"/>
              </w:rPr>
              <w:t>, технику безопасности на занятиях</w:t>
            </w:r>
            <w:r w:rsidRPr="007B67A9">
              <w:rPr>
                <w:b/>
                <w:u w:val="single"/>
              </w:rPr>
              <w:t xml:space="preserve"> </w:t>
            </w:r>
          </w:p>
          <w:p w14:paraId="5A3D21DC" w14:textId="77777777" w:rsidR="00AC4553" w:rsidRDefault="00AC4553" w:rsidP="00AC4553">
            <w:pPr>
              <w:pStyle w:val="ReportMain"/>
              <w:jc w:val="both"/>
              <w:rPr>
                <w:b/>
                <w:u w:val="single"/>
              </w:rPr>
            </w:pPr>
            <w:r w:rsidRPr="007B67A9">
              <w:rPr>
                <w:b/>
                <w:u w:val="single"/>
              </w:rPr>
              <w:t>Уметь:</w:t>
            </w:r>
          </w:p>
          <w:p w14:paraId="7648CE4F" w14:textId="042D0873" w:rsidR="00AC4553" w:rsidRDefault="00AC4553" w:rsidP="00AC4553">
            <w:pPr>
              <w:pStyle w:val="ReportMain"/>
              <w:suppressAutoHyphens/>
              <w:jc w:val="both"/>
              <w:rPr>
                <w:color w:val="000000" w:themeColor="text1"/>
                <w:szCs w:val="24"/>
              </w:rPr>
            </w:pPr>
            <w:r w:rsidRPr="0000187A">
              <w:rPr>
                <w:color w:val="000000" w:themeColor="text1"/>
                <w:szCs w:val="24"/>
              </w:rPr>
              <w:t xml:space="preserve">применять приобретенные умения и навыки для повышения работоспособности, сохранения и укрепления </w:t>
            </w:r>
            <w:r w:rsidRPr="0000187A">
              <w:rPr>
                <w:color w:val="000000" w:themeColor="text1"/>
                <w:szCs w:val="24"/>
              </w:rPr>
              <w:lastRenderedPageBreak/>
              <w:t xml:space="preserve">здоровья; формировать здоровый образ жизни с использованием </w:t>
            </w:r>
            <w:r w:rsidR="009C4B5C">
              <w:rPr>
                <w:color w:val="000000" w:themeColor="text1"/>
                <w:szCs w:val="24"/>
              </w:rPr>
              <w:t>спортивных игр</w:t>
            </w:r>
            <w:r w:rsidRPr="0000187A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00187A">
              <w:rPr>
                <w:color w:val="000000" w:themeColor="text1"/>
                <w:szCs w:val="24"/>
              </w:rPr>
              <w:t>как  полезного</w:t>
            </w:r>
            <w:proofErr w:type="gramEnd"/>
            <w:r w:rsidRPr="0000187A">
              <w:rPr>
                <w:color w:val="000000" w:themeColor="text1"/>
                <w:szCs w:val="24"/>
              </w:rPr>
              <w:t xml:space="preserve"> вида активного отдыха</w:t>
            </w:r>
          </w:p>
          <w:p w14:paraId="621FA149" w14:textId="77777777" w:rsidR="00AC4553" w:rsidRDefault="00AC4553" w:rsidP="00AC4553">
            <w:pPr>
              <w:pStyle w:val="ReportMain"/>
              <w:suppressAutoHyphens/>
              <w:jc w:val="both"/>
            </w:pPr>
            <w:r w:rsidRPr="007B67A9">
              <w:rPr>
                <w:b/>
                <w:u w:val="single"/>
              </w:rPr>
              <w:t>Владеть:</w:t>
            </w:r>
          </w:p>
          <w:p w14:paraId="727B5FA2" w14:textId="77777777" w:rsidR="00AC4553" w:rsidRPr="00895124" w:rsidRDefault="00AC4553" w:rsidP="00AC4553">
            <w:pPr>
              <w:pStyle w:val="ReportMain"/>
              <w:suppressAutoHyphens/>
              <w:jc w:val="both"/>
            </w:pPr>
            <w:r w:rsidRPr="0000187A">
              <w:rPr>
                <w:rFonts w:eastAsia="Times New Roman"/>
                <w:color w:val="000000" w:themeColor="text1"/>
                <w:szCs w:val="24"/>
              </w:rPr>
              <w:t>тактико-техническими приемами игры в волейбол, ценностями физической культуры личности для успешной социально-культурной и профессиональной деятельности</w:t>
            </w:r>
          </w:p>
        </w:tc>
        <w:tc>
          <w:tcPr>
            <w:tcW w:w="1560" w:type="dxa"/>
            <w:vAlign w:val="center"/>
          </w:tcPr>
          <w:p w14:paraId="0210BC32" w14:textId="77777777" w:rsidR="00AC4553" w:rsidRPr="003B1939" w:rsidRDefault="00AC4553" w:rsidP="003B5E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Тестирование </w:t>
            </w:r>
          </w:p>
        </w:tc>
        <w:tc>
          <w:tcPr>
            <w:tcW w:w="1276" w:type="dxa"/>
            <w:vAlign w:val="center"/>
          </w:tcPr>
          <w:p w14:paraId="571084D5" w14:textId="77777777" w:rsidR="00AC4553" w:rsidRPr="003B1939" w:rsidRDefault="00AC4553" w:rsidP="003B5E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 xml:space="preserve">Тесты </w:t>
            </w:r>
            <w:r w:rsidRPr="003B1939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/ </w:t>
            </w: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Блок А.1</w:t>
            </w:r>
          </w:p>
        </w:tc>
      </w:tr>
      <w:tr w:rsidR="00AC4553" w:rsidRPr="00895124" w14:paraId="4E6F2E77" w14:textId="77777777" w:rsidTr="003B5E55">
        <w:trPr>
          <w:trHeight w:val="2141"/>
        </w:trPr>
        <w:tc>
          <w:tcPr>
            <w:tcW w:w="2178" w:type="dxa"/>
            <w:vMerge/>
            <w:shd w:val="clear" w:color="auto" w:fill="auto"/>
          </w:tcPr>
          <w:p w14:paraId="2A4D1326" w14:textId="77777777" w:rsidR="00AC4553" w:rsidRPr="00895124" w:rsidRDefault="00AC4553" w:rsidP="003B5E55">
            <w:pPr>
              <w:pStyle w:val="ReportMain"/>
              <w:suppressAutoHyphens/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14:paraId="69E45B90" w14:textId="77777777" w:rsidR="00AC4553" w:rsidRPr="00895124" w:rsidRDefault="00AC4553" w:rsidP="003B5E55">
            <w:pPr>
              <w:pStyle w:val="ReportMain"/>
              <w:suppressAutoHyphens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14:paraId="78999D71" w14:textId="77777777" w:rsidR="00AC4553" w:rsidRPr="00895124" w:rsidRDefault="00AC4553" w:rsidP="003B5E55">
            <w:pPr>
              <w:pStyle w:val="ReportMain"/>
              <w:suppressAutoHyphens/>
              <w:jc w:val="both"/>
            </w:pPr>
          </w:p>
        </w:tc>
        <w:tc>
          <w:tcPr>
            <w:tcW w:w="1560" w:type="dxa"/>
            <w:vAlign w:val="center"/>
          </w:tcPr>
          <w:p w14:paraId="3839FB1A" w14:textId="77777777" w:rsidR="00AC4553" w:rsidRPr="003B1939" w:rsidRDefault="00AC4553" w:rsidP="003B5E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Выполнение физических упражнений</w:t>
            </w:r>
          </w:p>
        </w:tc>
        <w:tc>
          <w:tcPr>
            <w:tcW w:w="1276" w:type="dxa"/>
            <w:vAlign w:val="center"/>
          </w:tcPr>
          <w:p w14:paraId="2362E273" w14:textId="77777777" w:rsidR="00AC4553" w:rsidRPr="003B1939" w:rsidRDefault="00AC4553" w:rsidP="003B5E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 xml:space="preserve">Перечень упражнений / </w:t>
            </w:r>
          </w:p>
          <w:p w14:paraId="23960CA0" w14:textId="77777777" w:rsidR="00AC4553" w:rsidRPr="003B1939" w:rsidRDefault="00AC4553" w:rsidP="003B5E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Блок Б.1</w:t>
            </w:r>
          </w:p>
        </w:tc>
      </w:tr>
      <w:tr w:rsidR="00AC4553" w:rsidRPr="00895124" w14:paraId="4F82937B" w14:textId="77777777" w:rsidTr="003B5E55">
        <w:trPr>
          <w:trHeight w:val="2850"/>
        </w:trPr>
        <w:tc>
          <w:tcPr>
            <w:tcW w:w="2178" w:type="dxa"/>
            <w:vMerge/>
            <w:shd w:val="clear" w:color="auto" w:fill="auto"/>
          </w:tcPr>
          <w:p w14:paraId="1A566AFE" w14:textId="77777777" w:rsidR="00AC4553" w:rsidRPr="00895124" w:rsidRDefault="00AC4553" w:rsidP="003B5E55">
            <w:pPr>
              <w:pStyle w:val="ReportMain"/>
              <w:suppressAutoHyphens/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14:paraId="00534B00" w14:textId="77777777" w:rsidR="00AC4553" w:rsidRPr="00895124" w:rsidRDefault="00AC4553" w:rsidP="003B5E55">
            <w:pPr>
              <w:pStyle w:val="ReportMain"/>
              <w:suppressAutoHyphens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14:paraId="1670DF5F" w14:textId="77777777" w:rsidR="00AC4553" w:rsidRPr="00895124" w:rsidRDefault="00AC4553" w:rsidP="003B5E55">
            <w:pPr>
              <w:pStyle w:val="ReportMain"/>
              <w:suppressAutoHyphens/>
              <w:jc w:val="both"/>
            </w:pPr>
          </w:p>
        </w:tc>
        <w:tc>
          <w:tcPr>
            <w:tcW w:w="1560" w:type="dxa"/>
            <w:vAlign w:val="center"/>
          </w:tcPr>
          <w:p w14:paraId="033604FA" w14:textId="77777777" w:rsidR="00AC4553" w:rsidRPr="003B1939" w:rsidRDefault="00AC4553" w:rsidP="003B5E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Реферат*</w:t>
            </w:r>
          </w:p>
        </w:tc>
        <w:tc>
          <w:tcPr>
            <w:tcW w:w="1276" w:type="dxa"/>
            <w:vAlign w:val="center"/>
          </w:tcPr>
          <w:p w14:paraId="4A6994E9" w14:textId="77777777" w:rsidR="00AC4553" w:rsidRPr="003B1939" w:rsidRDefault="00AC4553" w:rsidP="003B5E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Темы реферата / Блок С</w:t>
            </w:r>
            <w:r w:rsidRPr="003B1939">
              <w:rPr>
                <w:rFonts w:eastAsia="Times New Roman"/>
                <w:color w:val="000000"/>
                <w:szCs w:val="24"/>
                <w:lang w:val="en-US" w:eastAsia="ru-RU"/>
              </w:rPr>
              <w:t>.</w:t>
            </w: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AC4553" w:rsidRPr="00895124" w14:paraId="69C41006" w14:textId="77777777" w:rsidTr="003B5E55">
        <w:trPr>
          <w:trHeight w:val="2850"/>
        </w:trPr>
        <w:tc>
          <w:tcPr>
            <w:tcW w:w="2178" w:type="dxa"/>
            <w:shd w:val="clear" w:color="auto" w:fill="auto"/>
          </w:tcPr>
          <w:p w14:paraId="5F60BAC3" w14:textId="77777777" w:rsidR="00AC4553" w:rsidRPr="00895124" w:rsidRDefault="00AC4553" w:rsidP="003B5E55">
            <w:pPr>
              <w:pStyle w:val="ReportMain"/>
              <w:suppressAutoHyphens/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14:paraId="1CE9A5F5" w14:textId="77777777" w:rsidR="00AC4553" w:rsidRPr="00895124" w:rsidRDefault="00AC4553" w:rsidP="003B5E55">
            <w:pPr>
              <w:pStyle w:val="ReportMain"/>
              <w:suppressAutoHyphens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14:paraId="4A9056AF" w14:textId="77777777" w:rsidR="00AC4553" w:rsidRPr="001E4358" w:rsidRDefault="00AC4553" w:rsidP="003B5E55">
            <w:pPr>
              <w:pStyle w:val="ReportMain"/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1E5A57A2" w14:textId="77777777" w:rsidR="00AC4553" w:rsidRPr="003B1939" w:rsidRDefault="00AC4553" w:rsidP="003B5E55">
            <w:pPr>
              <w:suppressAutoHyphens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Сдача нормативов</w:t>
            </w:r>
          </w:p>
        </w:tc>
        <w:tc>
          <w:tcPr>
            <w:tcW w:w="1276" w:type="dxa"/>
            <w:vAlign w:val="center"/>
          </w:tcPr>
          <w:p w14:paraId="0AE0B673" w14:textId="77777777" w:rsidR="00AC4553" w:rsidRPr="003B1939" w:rsidRDefault="00AC4553" w:rsidP="003B5E55">
            <w:pPr>
              <w:suppressAutoHyphens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Технологическая карта / Блок С</w:t>
            </w:r>
            <w:r w:rsidRPr="003B1939">
              <w:rPr>
                <w:rFonts w:eastAsia="Times New Roman"/>
                <w:color w:val="000000"/>
                <w:szCs w:val="24"/>
                <w:lang w:val="en-US" w:eastAsia="ru-RU"/>
              </w:rPr>
              <w:t>.</w:t>
            </w: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</w:tbl>
    <w:p w14:paraId="21A7A381" w14:textId="77777777" w:rsidR="00AC4553" w:rsidRDefault="00AC4553" w:rsidP="007A3F86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</w:p>
    <w:p w14:paraId="37383FDD" w14:textId="77777777" w:rsidR="007A3F86" w:rsidRPr="00F1674E" w:rsidRDefault="007A3F86" w:rsidP="007A3F86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  <w:r w:rsidRPr="00F1674E">
        <w:rPr>
          <w:rFonts w:eastAsia="Times New Roman"/>
          <w:color w:val="000000" w:themeColor="text1"/>
          <w:szCs w:val="28"/>
        </w:rPr>
        <w:t>* для студентов, освобожденных от физической нагрузки по состоянию здоровья.</w:t>
      </w:r>
    </w:p>
    <w:p w14:paraId="03F6DD60" w14:textId="77777777" w:rsidR="007A3F86" w:rsidRPr="00F1674E" w:rsidRDefault="007A3F86" w:rsidP="007A3F86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</w:p>
    <w:p w14:paraId="3097686B" w14:textId="77777777" w:rsidR="007A3F86" w:rsidRPr="00F1674E" w:rsidRDefault="007A3F86" w:rsidP="007A3F86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</w:p>
    <w:p w14:paraId="3B8DA1B8" w14:textId="77777777" w:rsidR="007A3F86" w:rsidRPr="00F1674E" w:rsidRDefault="007A3F86" w:rsidP="007A3F86">
      <w:pPr>
        <w:pStyle w:val="2"/>
        <w:spacing w:line="240" w:lineRule="auto"/>
        <w:ind w:firstLine="709"/>
        <w:rPr>
          <w:color w:val="000000" w:themeColor="text1"/>
          <w:sz w:val="24"/>
          <w:szCs w:val="24"/>
          <w:vertAlign w:val="superscript"/>
        </w:rPr>
      </w:pPr>
      <w:bookmarkStart w:id="8" w:name="_Toc462350525"/>
      <w:r w:rsidRPr="00F1674E">
        <w:rPr>
          <w:color w:val="000000" w:themeColor="text1"/>
          <w:sz w:val="24"/>
          <w:szCs w:val="24"/>
        </w:rPr>
        <w:t>1.3 Соответствие разделов дисциплины и контрольно-измерительных материалов и их количества</w:t>
      </w:r>
      <w:bookmarkEnd w:id="8"/>
    </w:p>
    <w:p w14:paraId="4381E94F" w14:textId="77777777" w:rsidR="007A3F86" w:rsidRPr="00F1674E" w:rsidRDefault="007A3F86" w:rsidP="007A3F86">
      <w:pPr>
        <w:spacing w:after="0" w:line="240" w:lineRule="auto"/>
        <w:ind w:left="100"/>
        <w:jc w:val="center"/>
        <w:rPr>
          <w:rFonts w:eastAsia="Times New Roman"/>
          <w:color w:val="000000" w:themeColor="text1"/>
          <w:szCs w:val="24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39"/>
        <w:gridCol w:w="4247"/>
        <w:gridCol w:w="1418"/>
        <w:gridCol w:w="1701"/>
        <w:gridCol w:w="1275"/>
        <w:gridCol w:w="1418"/>
      </w:tblGrid>
      <w:tr w:rsidR="00F1674E" w:rsidRPr="00F1674E" w14:paraId="1E30817D" w14:textId="77777777" w:rsidTr="007D7D94">
        <w:trPr>
          <w:trHeight w:val="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050E4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№ п/п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C28D2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Контролируемые разделы (темы) учебной дисциплины (модуля), практики*,</w:t>
            </w:r>
          </w:p>
          <w:p w14:paraId="6506F301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программы итоговой аттестации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54AB9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Контрольно-измерительные материалы, количество заданий или вариантов</w:t>
            </w:r>
          </w:p>
        </w:tc>
      </w:tr>
      <w:tr w:rsidR="00F1674E" w:rsidRPr="00F1674E" w14:paraId="41FBD39D" w14:textId="77777777" w:rsidTr="007D7D94">
        <w:trPr>
          <w:trHeight w:val="2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4990" w14:textId="77777777" w:rsidR="007A3F86" w:rsidRPr="00F1674E" w:rsidRDefault="007A3F86" w:rsidP="007D7D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F925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67E" w14:textId="77777777" w:rsidR="007A3F86" w:rsidRPr="00F1674E" w:rsidRDefault="007A3F86" w:rsidP="007D7D94">
            <w:pPr>
              <w:spacing w:after="0" w:line="240" w:lineRule="auto"/>
              <w:ind w:left="58" w:hanging="14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Тестовые</w:t>
            </w:r>
          </w:p>
          <w:p w14:paraId="58C758BF" w14:textId="77777777" w:rsidR="007A3F86" w:rsidRPr="00F1674E" w:rsidRDefault="007A3F86" w:rsidP="007D7D94">
            <w:pPr>
              <w:spacing w:after="0" w:line="240" w:lineRule="auto"/>
              <w:ind w:left="58" w:hanging="14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83A8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Физические упражнения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FEE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Реферат*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0684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Нормативы</w:t>
            </w:r>
          </w:p>
        </w:tc>
      </w:tr>
      <w:tr w:rsidR="00F1674E" w:rsidRPr="00F1674E" w14:paraId="55575123" w14:textId="77777777" w:rsidTr="007D7D9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9D2" w14:textId="77777777" w:rsidR="007A3F86" w:rsidRPr="00F1674E" w:rsidRDefault="007A3F86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AAB0" w14:textId="4C3505EB" w:rsidR="007A3F86" w:rsidRPr="00F1674E" w:rsidRDefault="007A3F86" w:rsidP="007D7D94">
            <w:pPr>
              <w:pStyle w:val="ReportMain"/>
              <w:suppressAutoHyphens/>
              <w:jc w:val="both"/>
              <w:rPr>
                <w:color w:val="000000" w:themeColor="text1"/>
                <w:szCs w:val="24"/>
              </w:rPr>
            </w:pPr>
            <w:r w:rsidRPr="00F1674E">
              <w:rPr>
                <w:color w:val="000000" w:themeColor="text1"/>
                <w:szCs w:val="24"/>
              </w:rPr>
              <w:t xml:space="preserve">Требования безопасности на занятиях по </w:t>
            </w:r>
            <w:r w:rsidR="009C4B5C">
              <w:rPr>
                <w:color w:val="000000" w:themeColor="text1"/>
                <w:szCs w:val="24"/>
              </w:rPr>
              <w:t>спортивным играм</w:t>
            </w:r>
            <w:r w:rsidRPr="00F1674E">
              <w:rPr>
                <w:color w:val="000000" w:themeColor="text1"/>
                <w:szCs w:val="24"/>
              </w:rPr>
              <w:t>. Правила,  судейство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CE8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8840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BC2B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88AF2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</w:tr>
      <w:tr w:rsidR="00F1674E" w:rsidRPr="00F1674E" w14:paraId="118E6DB5" w14:textId="77777777" w:rsidTr="007D7D9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2DC" w14:textId="77777777" w:rsidR="007A3F86" w:rsidRPr="00F1674E" w:rsidRDefault="007A3F86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EEEB" w14:textId="77777777" w:rsidR="007A3F86" w:rsidRPr="00F1674E" w:rsidRDefault="007A3F86" w:rsidP="007D7D94">
            <w:pPr>
              <w:pStyle w:val="ReportMain"/>
              <w:suppressAutoHyphens/>
              <w:jc w:val="both"/>
              <w:rPr>
                <w:color w:val="000000" w:themeColor="text1"/>
                <w:szCs w:val="24"/>
              </w:rPr>
            </w:pPr>
            <w:r w:rsidRPr="00F1674E">
              <w:rPr>
                <w:color w:val="000000" w:themeColor="text1"/>
                <w:szCs w:val="24"/>
              </w:rPr>
              <w:t>Передача мяча сверху и снизу.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5B4E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8013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3057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E78D6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F1674E" w:rsidRPr="00F1674E" w14:paraId="4EE075E6" w14:textId="77777777" w:rsidTr="007D7D9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291" w14:textId="77777777" w:rsidR="007A3F86" w:rsidRPr="00F1674E" w:rsidRDefault="007A3F86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915CA" w14:textId="77777777" w:rsidR="007A3F86" w:rsidRPr="00F1674E" w:rsidRDefault="007A3F86" w:rsidP="007D7D94">
            <w:pPr>
              <w:pStyle w:val="ReportMain"/>
              <w:suppressAutoHyphens/>
              <w:jc w:val="both"/>
              <w:rPr>
                <w:color w:val="000000" w:themeColor="text1"/>
                <w:szCs w:val="24"/>
              </w:rPr>
            </w:pPr>
            <w:r w:rsidRPr="00F1674E">
              <w:rPr>
                <w:color w:val="000000" w:themeColor="text1"/>
                <w:szCs w:val="24"/>
              </w:rPr>
              <w:t>Подачи и прием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A4E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0698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E143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C4D8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F1674E" w:rsidRPr="00F1674E" w14:paraId="6A1BE70B" w14:textId="77777777" w:rsidTr="007D7D9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3D2" w14:textId="77777777" w:rsidR="007A3F86" w:rsidRPr="00F1674E" w:rsidRDefault="007A3F86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DBE7" w14:textId="77777777" w:rsidR="007A3F86" w:rsidRPr="00F1674E" w:rsidRDefault="007A3F86" w:rsidP="007D7D94">
            <w:pPr>
              <w:pStyle w:val="ReportMain"/>
              <w:suppressAutoHyphens/>
              <w:jc w:val="both"/>
              <w:rPr>
                <w:color w:val="000000" w:themeColor="text1"/>
                <w:szCs w:val="24"/>
              </w:rPr>
            </w:pPr>
            <w:r w:rsidRPr="00F1674E">
              <w:rPr>
                <w:color w:val="000000" w:themeColor="text1"/>
                <w:szCs w:val="24"/>
              </w:rPr>
              <w:t>Нападающий удар.  Блокирование.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2B19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336D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B22B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8DFBA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F1674E" w:rsidRPr="00F1674E" w14:paraId="78B26243" w14:textId="77777777" w:rsidTr="007D7D9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03B" w14:textId="77777777" w:rsidR="007A3F86" w:rsidRPr="00F1674E" w:rsidRDefault="007A3F86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D5C1A" w14:textId="77777777" w:rsidR="007A3F86" w:rsidRPr="00F1674E" w:rsidRDefault="007A3F86" w:rsidP="007D7D94">
            <w:pPr>
              <w:pStyle w:val="ReportMain"/>
              <w:suppressAutoHyphens/>
              <w:jc w:val="both"/>
              <w:rPr>
                <w:color w:val="000000" w:themeColor="text1"/>
                <w:szCs w:val="24"/>
              </w:rPr>
            </w:pPr>
            <w:r w:rsidRPr="00F1674E">
              <w:rPr>
                <w:color w:val="000000" w:themeColor="text1"/>
                <w:szCs w:val="24"/>
              </w:rPr>
              <w:t>Учебная игра. Расстановка игроков. Судейство.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3507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1061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33FB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D663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7A3F86" w:rsidRPr="00F1674E" w14:paraId="17F4E2CC" w14:textId="77777777" w:rsidTr="007D7D9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D6C" w14:textId="77777777" w:rsidR="007A3F86" w:rsidRPr="00F1674E" w:rsidRDefault="007A3F86" w:rsidP="007D7D94">
            <w:pPr>
              <w:spacing w:after="0" w:line="240" w:lineRule="auto"/>
              <w:ind w:left="57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2674" w14:textId="77777777" w:rsidR="007A3F86" w:rsidRPr="00F1674E" w:rsidRDefault="007A3F86" w:rsidP="007D7D94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bCs/>
                <w:color w:val="000000" w:themeColor="text1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1179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26FF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EEE2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3AC" w14:textId="77777777" w:rsidR="007A3F86" w:rsidRPr="00F1674E" w:rsidRDefault="007A3F86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</w:tr>
    </w:tbl>
    <w:p w14:paraId="28AD6043" w14:textId="77777777" w:rsidR="007A3F86" w:rsidRPr="00AC4553" w:rsidRDefault="007A3F86" w:rsidP="007A3F86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bookmarkStart w:id="9" w:name="_Toc462350526"/>
      <w:r w:rsidRPr="00AC4553">
        <w:rPr>
          <w:rFonts w:ascii="Times New Roman" w:hAnsi="Times New Roman" w:cs="Times New Roman"/>
          <w:color w:val="000000" w:themeColor="text1"/>
        </w:rPr>
        <w:lastRenderedPageBreak/>
        <w:t>Раздел 2 Оценочные средства</w:t>
      </w:r>
      <w:bookmarkEnd w:id="9"/>
    </w:p>
    <w:p w14:paraId="1E52AE01" w14:textId="77777777" w:rsidR="007A3F86" w:rsidRPr="00AC4553" w:rsidRDefault="007A3F86" w:rsidP="007A3F86">
      <w:pPr>
        <w:rPr>
          <w:color w:val="000000" w:themeColor="text1"/>
          <w:lang w:eastAsia="ru-RU"/>
        </w:rPr>
      </w:pPr>
    </w:p>
    <w:p w14:paraId="64EA10A9" w14:textId="77777777" w:rsidR="007A3F86" w:rsidRPr="00AC4553" w:rsidRDefault="007A3F86" w:rsidP="007A3F8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462350527"/>
      <w:r w:rsidRPr="00AC4553">
        <w:rPr>
          <w:rFonts w:ascii="Times New Roman" w:hAnsi="Times New Roman" w:cs="Times New Roman"/>
          <w:color w:val="000000" w:themeColor="text1"/>
          <w:sz w:val="24"/>
          <w:szCs w:val="24"/>
        </w:rPr>
        <w:t>Блок А – Оценочные средства для диагностирования сформированности уровня компетенций – «знать»</w:t>
      </w:r>
      <w:bookmarkEnd w:id="10"/>
    </w:p>
    <w:p w14:paraId="028E1B5C" w14:textId="77777777" w:rsidR="007A3F86" w:rsidRPr="00AC4553" w:rsidRDefault="007A3F86" w:rsidP="007A3F86">
      <w:pPr>
        <w:spacing w:after="0"/>
        <w:rPr>
          <w:color w:val="000000" w:themeColor="text1"/>
        </w:rPr>
      </w:pPr>
    </w:p>
    <w:p w14:paraId="20BC447B" w14:textId="77777777" w:rsidR="007A3F86" w:rsidRPr="00AC4553" w:rsidRDefault="007A3F86" w:rsidP="007A3F8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462350528"/>
      <w:r w:rsidRPr="00AC4553">
        <w:rPr>
          <w:rFonts w:ascii="Times New Roman" w:hAnsi="Times New Roman" w:cs="Times New Roman"/>
          <w:color w:val="000000" w:themeColor="text1"/>
          <w:sz w:val="24"/>
          <w:szCs w:val="24"/>
        </w:rPr>
        <w:t>А.1 Тестовые задания</w:t>
      </w:r>
    </w:p>
    <w:p w14:paraId="719BF508" w14:textId="77777777" w:rsidR="007A3F86" w:rsidRPr="00AC4553" w:rsidRDefault="007A3F86" w:rsidP="007A3F86">
      <w:pPr>
        <w:spacing w:after="0"/>
        <w:rPr>
          <w:color w:val="000000" w:themeColor="text1"/>
        </w:rPr>
      </w:pPr>
    </w:p>
    <w:p w14:paraId="0714164A" w14:textId="77777777" w:rsidR="007A3F86" w:rsidRPr="00AC4553" w:rsidRDefault="007A3F86" w:rsidP="007A3F8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C45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Тестовые задания по дисциплине представлены в </w:t>
      </w:r>
      <w:r w:rsidRPr="00AC455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</w:t>
      </w:r>
      <w:r w:rsidRPr="00AC45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втоматизированной </w:t>
      </w:r>
      <w:r w:rsidRPr="00AC455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</w:t>
      </w:r>
      <w:r w:rsidRPr="00AC45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нтерактивной </w:t>
      </w:r>
      <w:r w:rsidRPr="00AC455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</w:t>
      </w:r>
      <w:r w:rsidRPr="00AC45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истеме </w:t>
      </w:r>
      <w:r w:rsidRPr="00AC455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</w:t>
      </w:r>
      <w:r w:rsidRPr="00AC45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етевого </w:t>
      </w:r>
      <w:r w:rsidRPr="00AC455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</w:t>
      </w:r>
      <w:r w:rsidRPr="00AC45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естирования ОГУ (АИССТ ОГУ). </w:t>
      </w:r>
      <w:bookmarkEnd w:id="11"/>
    </w:p>
    <w:p w14:paraId="28A7DB64" w14:textId="77777777" w:rsidR="007A3F86" w:rsidRPr="00F1674E" w:rsidRDefault="007A3F86" w:rsidP="007A3F86">
      <w:pPr>
        <w:tabs>
          <w:tab w:val="left" w:pos="1276"/>
        </w:tabs>
        <w:spacing w:before="240"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C4553">
        <w:rPr>
          <w:rFonts w:eastAsia="Times New Roman"/>
          <w:b/>
          <w:bCs/>
          <w:color w:val="000000" w:themeColor="text1"/>
          <w:szCs w:val="24"/>
          <w:lang w:eastAsia="ru-RU"/>
        </w:rPr>
        <w:t>Пример теста, предъявляемого студенту, изучившему все темы дисциплины</w:t>
      </w:r>
      <w:r w:rsidRPr="00F1674E"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 </w:t>
      </w:r>
      <w:r w:rsidRPr="00F1674E">
        <w:rPr>
          <w:rFonts w:eastAsia="Times New Roman"/>
          <w:color w:val="000000" w:themeColor="text1"/>
          <w:szCs w:val="24"/>
          <w:lang w:eastAsia="ru-RU"/>
        </w:rPr>
        <w:t>(на реше</w:t>
      </w:r>
      <w:r w:rsidRPr="00F1674E">
        <w:rPr>
          <w:rFonts w:eastAsia="Times New Roman"/>
          <w:color w:val="000000" w:themeColor="text1"/>
          <w:szCs w:val="24"/>
          <w:lang w:eastAsia="ru-RU"/>
        </w:rPr>
        <w:softHyphen/>
        <w:t>ние теста из 23 вопросов – время выполнения не более 40 минут):</w:t>
      </w:r>
    </w:p>
    <w:p w14:paraId="4A98623F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1. Основным способом приема и передачи мяча в волейболе является</w:t>
      </w:r>
    </w:p>
    <w:p w14:paraId="52FDD95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а) нижняя передача мяча двумя руками</w:t>
      </w:r>
    </w:p>
    <w:p w14:paraId="6F8798E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нижняя передача одной рукой</w:t>
      </w:r>
    </w:p>
    <w:p w14:paraId="40019588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в) верхняя передача двумя руками</w:t>
      </w:r>
    </w:p>
    <w:p w14:paraId="17D2647D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2. Верхняя передача мяча выполняется приемом мяча</w:t>
      </w:r>
    </w:p>
    <w:p w14:paraId="7D65E054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а) на все пальцы обеих рук</w:t>
      </w:r>
    </w:p>
    <w:p w14:paraId="485BFD50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на три пальца и ладони рук</w:t>
      </w:r>
    </w:p>
    <w:p w14:paraId="0C11B737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в) на ладони</w:t>
      </w:r>
    </w:p>
    <w:p w14:paraId="1EAE6198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г) на большой и указательный пальцы обеих рук</w:t>
      </w:r>
    </w:p>
    <w:p w14:paraId="22E2C8EE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3. При приеме мяча двумя руками снизу не рекомендуется принимать мяч</w:t>
      </w:r>
    </w:p>
    <w:p w14:paraId="71431B97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а) на сомкнутые предплечья</w:t>
      </w:r>
    </w:p>
    <w:p w14:paraId="3686547C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на раскрытые ладони</w:t>
      </w:r>
    </w:p>
    <w:p w14:paraId="5A63F0C9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в) на сомкнутые кулаки</w:t>
      </w:r>
    </w:p>
    <w:p w14:paraId="471943C2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4. Обязательным условием правильного выполнения верхней передачи мяча является</w:t>
      </w:r>
    </w:p>
    <w:p w14:paraId="2F49432B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а) прием игроком стойки волейболиста</w:t>
      </w:r>
    </w:p>
    <w:p w14:paraId="28A28C5C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своевременный выход игрока под мяч и выбор исходного положения</w:t>
      </w:r>
    </w:p>
    <w:p w14:paraId="7EEF60B0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в) своевременное сгибание и разгибание ног</w:t>
      </w:r>
    </w:p>
    <w:p w14:paraId="405D33C7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5. При верхней передаче мяча на большое расстояние передача заканчивается </w:t>
      </w:r>
    </w:p>
    <w:p w14:paraId="52982C3D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а) коротким движением рук и полным выпрямлением ног</w:t>
      </w:r>
    </w:p>
    <w:p w14:paraId="32E5FCEC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полусогнутыми руками</w:t>
      </w:r>
    </w:p>
    <w:p w14:paraId="3C24BEA1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в) полным выпрямлением рук и ног</w:t>
      </w:r>
    </w:p>
    <w:p w14:paraId="68B1F89C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6. При приеме мяча сверху соприкосновение пальцев с мячом должно происходить на </w:t>
      </w:r>
    </w:p>
    <w:p w14:paraId="0E9B5583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 xml:space="preserve">а) уровне верхней части лица в </w:t>
      </w:r>
      <w:proofErr w:type="gramStart"/>
      <w:r w:rsidRPr="00F1674E">
        <w:rPr>
          <w:color w:val="000000" w:themeColor="text1"/>
          <w:szCs w:val="24"/>
        </w:rPr>
        <w:t>15-20</w:t>
      </w:r>
      <w:proofErr w:type="gramEnd"/>
      <w:r w:rsidRPr="00F1674E">
        <w:rPr>
          <w:color w:val="000000" w:themeColor="text1"/>
          <w:szCs w:val="24"/>
        </w:rPr>
        <w:t xml:space="preserve"> см от него</w:t>
      </w:r>
    </w:p>
    <w:p w14:paraId="782C381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 xml:space="preserve">б) расстоянии </w:t>
      </w:r>
      <w:proofErr w:type="gramStart"/>
      <w:r w:rsidRPr="00F1674E">
        <w:rPr>
          <w:color w:val="000000" w:themeColor="text1"/>
          <w:szCs w:val="24"/>
        </w:rPr>
        <w:t>30-40</w:t>
      </w:r>
      <w:proofErr w:type="gramEnd"/>
      <w:r w:rsidRPr="00F1674E">
        <w:rPr>
          <w:color w:val="000000" w:themeColor="text1"/>
          <w:szCs w:val="24"/>
        </w:rPr>
        <w:t xml:space="preserve"> см выше головы</w:t>
      </w:r>
    </w:p>
    <w:p w14:paraId="5370985B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в) уровне груди</w:t>
      </w:r>
    </w:p>
    <w:p w14:paraId="2191B859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7. Что не является ошибкой при приеме мяча сверху?</w:t>
      </w:r>
    </w:p>
    <w:p w14:paraId="6E59E74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а) Прием на выставленные вперед большие пальцы рук</w:t>
      </w:r>
    </w:p>
    <w:p w14:paraId="0A0A6A6F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Прием на кисти рук, поставленные параллельно друг другу</w:t>
      </w:r>
    </w:p>
    <w:p w14:paraId="4CA1DD7E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в) Прием на все пальцы рук</w:t>
      </w:r>
    </w:p>
    <w:p w14:paraId="78BB1B50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8. Какой способ приема мяча следует применить, если подача сильная и мяч немного не долетает до игрока?</w:t>
      </w:r>
    </w:p>
    <w:p w14:paraId="3D13C58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а) Сверху двумя руками</w:t>
      </w:r>
    </w:p>
    <w:p w14:paraId="3A8D6A17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Снизу двумя руками</w:t>
      </w:r>
    </w:p>
    <w:p w14:paraId="5E2BC7F9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в) Одной рукой снизу</w:t>
      </w:r>
    </w:p>
    <w:p w14:paraId="50A39092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9. Часто при неправильном приеме мяча сверху происходит растяжение мышц (связок) большого пальца руки. Что нельзя делать при оказании первой доврачебной помощи?</w:t>
      </w:r>
    </w:p>
    <w:p w14:paraId="2DEE0735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а) Охлаждать поврежденный сустав</w:t>
      </w:r>
    </w:p>
    <w:p w14:paraId="1F9751C0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Согревать поврежденный сустав</w:t>
      </w:r>
    </w:p>
    <w:p w14:paraId="0B27EFE5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lastRenderedPageBreak/>
        <w:t>в) Обратиться к врачу</w:t>
      </w:r>
    </w:p>
    <w:p w14:paraId="162AE010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10. Какой подачи не существует?</w:t>
      </w:r>
    </w:p>
    <w:p w14:paraId="05E27E50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а) Одной рукой снизу</w:t>
      </w:r>
    </w:p>
    <w:p w14:paraId="5D1474E3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Двумя руками снизу</w:t>
      </w:r>
    </w:p>
    <w:p w14:paraId="74D520A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в) Верхней прямой</w:t>
      </w:r>
    </w:p>
    <w:p w14:paraId="2F5267A2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г) Верхней боковой</w:t>
      </w:r>
    </w:p>
    <w:p w14:paraId="075E77EA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b/>
          <w:color w:val="000000" w:themeColor="text1"/>
          <w:szCs w:val="24"/>
        </w:rPr>
      </w:pPr>
      <w:r w:rsidRPr="00F1674E">
        <w:rPr>
          <w:rStyle w:val="a9"/>
          <w:b w:val="0"/>
          <w:color w:val="000000" w:themeColor="text1"/>
          <w:szCs w:val="24"/>
        </w:rPr>
        <w:t>11. Выпрыгивание на блок выполняется толчком вверх</w:t>
      </w:r>
    </w:p>
    <w:p w14:paraId="4E2AF91D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 xml:space="preserve">а) одной ногой </w:t>
      </w:r>
    </w:p>
    <w:p w14:paraId="61A3B4B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F1674E">
        <w:rPr>
          <w:color w:val="000000" w:themeColor="text1"/>
          <w:szCs w:val="24"/>
        </w:rPr>
        <w:t>б) обеими ногами</w:t>
      </w:r>
    </w:p>
    <w:p w14:paraId="6058888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12. На крупных соревнованиях по волейболу игра проводится из</w:t>
      </w:r>
    </w:p>
    <w:p w14:paraId="3F7A77CA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 xml:space="preserve">а) двух партий </w:t>
      </w:r>
    </w:p>
    <w:p w14:paraId="58524491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 xml:space="preserve">б) трех партий </w:t>
      </w:r>
    </w:p>
    <w:p w14:paraId="671D53C1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пяти партий</w:t>
      </w:r>
    </w:p>
    <w:p w14:paraId="6B22EE39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13. До скольких очков ведется счет в решающей (3-й или 5-й) партии?</w:t>
      </w:r>
    </w:p>
    <w:p w14:paraId="3619FC1D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До 15 очков</w:t>
      </w:r>
    </w:p>
    <w:p w14:paraId="1DE9C4AC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До 20 очков</w:t>
      </w:r>
    </w:p>
    <w:p w14:paraId="2C2AAFAF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До 25 очков.</w:t>
      </w:r>
    </w:p>
    <w:p w14:paraId="7CA2A510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14. Допускается ли команда волейболистов до участия в соревнованиях, если в ее составе 5 человек?</w:t>
      </w:r>
    </w:p>
    <w:p w14:paraId="06A34483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Допускается.</w:t>
      </w:r>
    </w:p>
    <w:p w14:paraId="40880612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Не допускается.</w:t>
      </w:r>
    </w:p>
    <w:p w14:paraId="3D5DA805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Допускается с согласия команды соперника.</w:t>
      </w:r>
    </w:p>
    <w:p w14:paraId="4D03AC98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15. Сколько еще касаний мяча может сделать принимающая подачу команда, если прием мяча с подачи считать первым касанием?</w:t>
      </w:r>
    </w:p>
    <w:p w14:paraId="210128D3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Одно</w:t>
      </w:r>
    </w:p>
    <w:p w14:paraId="4487E5D1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Два</w:t>
      </w:r>
    </w:p>
    <w:p w14:paraId="2C88617D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Три</w:t>
      </w:r>
    </w:p>
    <w:p w14:paraId="0710B4BB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16. Если после разрешения судьи на подачу, подающий игрок подбросил мяч и не произвел по нему удар, то</w:t>
      </w:r>
    </w:p>
    <w:p w14:paraId="26F225E1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подача считается проигранной</w:t>
      </w:r>
    </w:p>
    <w:p w14:paraId="32A3E834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подача повторяется этим же игроком</w:t>
      </w:r>
    </w:p>
    <w:p w14:paraId="550FE6F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подача повторяется другим игроком этой же команды</w:t>
      </w:r>
    </w:p>
    <w:p w14:paraId="5E1C3D90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17. Если при подаче мяч коснулся сетки и перелетел на сторону соперника, то</w:t>
      </w:r>
    </w:p>
    <w:p w14:paraId="7C72A11D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подача повторяется</w:t>
      </w:r>
    </w:p>
    <w:p w14:paraId="549BD3A3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игра продолжается</w:t>
      </w:r>
    </w:p>
    <w:p w14:paraId="7913090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подача считается проигранной</w:t>
      </w:r>
    </w:p>
    <w:p w14:paraId="6A4E3233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18. Если при подаче мяча подающий игрок наступает на разметку задней линии площадки или переходит ее, то</w:t>
      </w:r>
    </w:p>
    <w:p w14:paraId="54E8B4A7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подача повторяется</w:t>
      </w:r>
    </w:p>
    <w:p w14:paraId="7E675A9B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подача считается проигранной</w:t>
      </w:r>
    </w:p>
    <w:p w14:paraId="5E0BFABF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игра продолжается</w:t>
      </w:r>
    </w:p>
    <w:p w14:paraId="0C9F56C5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19. Сколько игроков-волейболистов могут одновременно находиться на волейбольной площадке во время проведения соревнований?</w:t>
      </w:r>
    </w:p>
    <w:p w14:paraId="57D06DD3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Шесть</w:t>
      </w:r>
    </w:p>
    <w:p w14:paraId="72122293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Десять</w:t>
      </w:r>
    </w:p>
    <w:p w14:paraId="3CC542F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Двенадцать</w:t>
      </w:r>
    </w:p>
    <w:p w14:paraId="76A69E0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20. Игроки каких зон могут принимать участие в групповом блоке (ставить групповой блок)?</w:t>
      </w:r>
    </w:p>
    <w:p w14:paraId="71093108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1, 2, 3</w:t>
      </w:r>
    </w:p>
    <w:p w14:paraId="08AAECA2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2, 3, 4</w:t>
      </w:r>
    </w:p>
    <w:p w14:paraId="2044A58C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3, 4, 5</w:t>
      </w:r>
    </w:p>
    <w:p w14:paraId="048FA329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21. Специальная разминка волейболиста включает в себя</w:t>
      </w:r>
    </w:p>
    <w:p w14:paraId="15731152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беговые упражнения</w:t>
      </w:r>
    </w:p>
    <w:p w14:paraId="7A6C3DD1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lastRenderedPageBreak/>
        <w:t>б) упражнения с мячом</w:t>
      </w:r>
    </w:p>
    <w:p w14:paraId="258C829F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силовые упражнения</w:t>
      </w:r>
    </w:p>
    <w:p w14:paraId="1A7BE5CE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22. При каком счете может закончиться игра в первой партии?</w:t>
      </w:r>
    </w:p>
    <w:p w14:paraId="1E2BD3B9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15:13</w:t>
      </w:r>
    </w:p>
    <w:p w14:paraId="1266296A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25:26</w:t>
      </w:r>
    </w:p>
    <w:p w14:paraId="744F8CBD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27:29</w:t>
      </w:r>
    </w:p>
    <w:p w14:paraId="2AD72892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bCs/>
          <w:color w:val="000000" w:themeColor="text1"/>
          <w:szCs w:val="24"/>
          <w:lang w:eastAsia="ru-RU"/>
        </w:rPr>
        <w:t>23. Стойка волейболиста помогает игроку</w:t>
      </w:r>
    </w:p>
    <w:p w14:paraId="1B3C30E6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а) быстро переместиться «под мяч»</w:t>
      </w:r>
    </w:p>
    <w:p w14:paraId="6F2CA272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б) следить за полетом мяча</w:t>
      </w:r>
    </w:p>
    <w:p w14:paraId="1E60E6C7" w14:textId="77777777" w:rsidR="007A3F86" w:rsidRPr="00F1674E" w:rsidRDefault="007A3F86" w:rsidP="007A3F86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в) выполнить нападающий удар</w:t>
      </w:r>
    </w:p>
    <w:p w14:paraId="06822169" w14:textId="77777777" w:rsidR="007A3F86" w:rsidRPr="00F1674E" w:rsidRDefault="007A3F86" w:rsidP="007A3F86">
      <w:pPr>
        <w:tabs>
          <w:tab w:val="left" w:pos="1134"/>
        </w:tabs>
        <w:spacing w:before="240" w:after="12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F1674E">
        <w:rPr>
          <w:rFonts w:eastAsia="Times New Roman"/>
          <w:b/>
          <w:color w:val="000000" w:themeColor="text1"/>
          <w:szCs w:val="24"/>
          <w:lang w:eastAsia="ru-RU"/>
        </w:rPr>
        <w:t xml:space="preserve"> Критерии оценивания:</w:t>
      </w:r>
    </w:p>
    <w:p w14:paraId="494866B3" w14:textId="77777777" w:rsidR="007A3F86" w:rsidRPr="00F1674E" w:rsidRDefault="007A3F86" w:rsidP="007A3F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оценка «зачтено» выставляется студенту, если процент правильных ответов составляет 50% и более;</w:t>
      </w:r>
    </w:p>
    <w:p w14:paraId="7998CBA6" w14:textId="77777777" w:rsidR="007A3F86" w:rsidRPr="00F1674E" w:rsidRDefault="007A3F86" w:rsidP="007A3F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оценка «</w:t>
      </w:r>
      <w:proofErr w:type="spellStart"/>
      <w:r w:rsidRPr="00F1674E">
        <w:rPr>
          <w:rFonts w:eastAsia="Times New Roman"/>
          <w:color w:val="000000" w:themeColor="text1"/>
          <w:szCs w:val="24"/>
          <w:lang w:eastAsia="ru-RU"/>
        </w:rPr>
        <w:t>незачтено</w:t>
      </w:r>
      <w:proofErr w:type="spellEnd"/>
      <w:r w:rsidRPr="00F1674E">
        <w:rPr>
          <w:rFonts w:eastAsia="Times New Roman"/>
          <w:color w:val="000000" w:themeColor="text1"/>
          <w:szCs w:val="24"/>
          <w:lang w:eastAsia="ru-RU"/>
        </w:rPr>
        <w:t xml:space="preserve">» выставляется студенту, если </w:t>
      </w:r>
      <w:r w:rsidRPr="00F1674E">
        <w:rPr>
          <w:rFonts w:eastAsia="Times New Roman"/>
          <w:color w:val="000000" w:themeColor="text1"/>
          <w:spacing w:val="-1"/>
          <w:sz w:val="22"/>
          <w:lang w:eastAsia="ru-RU"/>
        </w:rPr>
        <w:t>процент правильных ответов составляет менее 50%</w:t>
      </w:r>
      <w:r w:rsidRPr="00F1674E">
        <w:rPr>
          <w:rFonts w:eastAsia="Times New Roman"/>
          <w:color w:val="000000" w:themeColor="text1"/>
          <w:szCs w:val="24"/>
          <w:lang w:eastAsia="ru-RU"/>
        </w:rPr>
        <w:t>.</w:t>
      </w:r>
    </w:p>
    <w:p w14:paraId="75C98B59" w14:textId="77777777" w:rsidR="007A3F86" w:rsidRPr="00AC4553" w:rsidRDefault="007A3F86" w:rsidP="009A0DCA">
      <w:pPr>
        <w:pStyle w:val="2"/>
        <w:spacing w:before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462350531"/>
      <w:r w:rsidRPr="00F1674E">
        <w:rPr>
          <w:color w:val="000000" w:themeColor="text1"/>
          <w:sz w:val="24"/>
          <w:szCs w:val="24"/>
        </w:rPr>
        <w:br w:type="page"/>
      </w:r>
      <w:r w:rsidRPr="00AC45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Блок </w:t>
      </w:r>
      <w:r w:rsidR="00AC4553" w:rsidRPr="00AC455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AC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Оценочные средства для диагностирования сформированности уровня компетенций – «уметь»</w:t>
      </w:r>
      <w:bookmarkEnd w:id="12"/>
    </w:p>
    <w:p w14:paraId="4FF3D2D6" w14:textId="77777777" w:rsidR="007A3F86" w:rsidRPr="00AC4553" w:rsidRDefault="007A3F86" w:rsidP="007A3F86">
      <w:pPr>
        <w:rPr>
          <w:color w:val="000000" w:themeColor="text1"/>
        </w:rPr>
      </w:pPr>
    </w:p>
    <w:p w14:paraId="57EC3F2C" w14:textId="77777777" w:rsidR="007A3F86" w:rsidRPr="00F1674E" w:rsidRDefault="007A3F86" w:rsidP="007A3F86">
      <w:pPr>
        <w:pStyle w:val="3"/>
        <w:spacing w:before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3" w:name="_Toc462350532"/>
      <w:r w:rsidRPr="00F1674E">
        <w:rPr>
          <w:rFonts w:ascii="Times New Roman" w:hAnsi="Times New Roman"/>
          <w:color w:val="000000" w:themeColor="text1"/>
          <w:sz w:val="24"/>
          <w:szCs w:val="24"/>
        </w:rPr>
        <w:t xml:space="preserve">Б.1 </w:t>
      </w:r>
      <w:bookmarkEnd w:id="13"/>
      <w:r w:rsidRPr="00F1674E">
        <w:rPr>
          <w:rFonts w:ascii="Times New Roman" w:hAnsi="Times New Roman"/>
          <w:color w:val="000000" w:themeColor="text1"/>
          <w:sz w:val="24"/>
          <w:szCs w:val="24"/>
        </w:rPr>
        <w:t>Выполнение физических упражнений</w:t>
      </w:r>
    </w:p>
    <w:p w14:paraId="1D405640" w14:textId="77777777" w:rsidR="007A3F86" w:rsidRPr="00F1674E" w:rsidRDefault="007A3F86" w:rsidP="007A3F86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483991DE" w14:textId="77777777" w:rsidR="007A3F86" w:rsidRPr="00F1674E" w:rsidRDefault="007A3F86" w:rsidP="007A3F8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F1674E">
        <w:rPr>
          <w:rStyle w:val="ad"/>
          <w:i w:val="0"/>
          <w:color w:val="000000" w:themeColor="text1"/>
        </w:rPr>
        <w:t>1. Испытания на точность второй передачи.</w:t>
      </w:r>
      <w:r w:rsidRPr="00F1674E">
        <w:rPr>
          <w:rStyle w:val="xapple-converted-space"/>
          <w:iCs/>
          <w:color w:val="000000" w:themeColor="text1"/>
        </w:rPr>
        <w:t> </w:t>
      </w:r>
      <w:r w:rsidRPr="00F1674E">
        <w:rPr>
          <w:color w:val="000000" w:themeColor="text1"/>
        </w:rPr>
        <w:t>В испытаниях создаются условия, при которых можно получить коли</w:t>
      </w:r>
      <w:r w:rsidRPr="00F1674E">
        <w:rPr>
          <w:color w:val="000000" w:themeColor="text1"/>
        </w:rPr>
        <w:softHyphen/>
        <w:t>чественный результат, устанавливаются ограничители расстояния и высоты передачи - рейки, цветные ленты, обручи, наносятся линии. При передачах из зоны 3 в зону 4 расстояние передачи 3-3,5 м, высота ограничителей 3 м., расстояние от сетки не более 1,5 м. Если устанавливаются мишени (обруч, «маяк»), их высота над сеткой 30-40 см. расстояние от боковой линии 1 м и 20-30см от сетки. При передаче из зоны 2 в зону 4 расстояние передачи 5-6м. Каждый обучающийся выполняет 5 попыток.</w:t>
      </w:r>
    </w:p>
    <w:p w14:paraId="639DC976" w14:textId="77777777" w:rsidR="007A3F86" w:rsidRPr="00F1674E" w:rsidRDefault="007A3F86" w:rsidP="007A3F8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F1674E">
        <w:rPr>
          <w:rStyle w:val="ad"/>
          <w:i w:val="0"/>
          <w:color w:val="000000" w:themeColor="text1"/>
        </w:rPr>
        <w:t>2. Испытания в передачах сверху у стены, стоя лицом и спиной (чередование).</w:t>
      </w:r>
      <w:r w:rsidRPr="00F1674E">
        <w:rPr>
          <w:rStyle w:val="xapple-converted-space"/>
          <w:iCs/>
          <w:color w:val="000000" w:themeColor="text1"/>
        </w:rPr>
        <w:t> </w:t>
      </w:r>
      <w:r w:rsidRPr="00F1674E">
        <w:rPr>
          <w:color w:val="000000" w:themeColor="text1"/>
        </w:rPr>
        <w:t>Обучающийся располагается на расстоянии 3м от стены, на высоте 4м на стене делается контрольная линия - надо стремиться выдерживать расстояние от стены и высоту передач. Обучающийся подбрасывает мяч над собой и передачей посылает его в стену, выполняет передачу над собой и поворачивается на 180° (спиной к стене), выполняет передачу, стоя спиной, поворачивается кругом, выполняет передачу, стоя лицом к стене и т.д. Передачи, стоя лицом над собой и стоя спиной, составляют одну серию. Учитывается количество серий. Каждый обучающийся выполняет 5 попыток.</w:t>
      </w:r>
    </w:p>
    <w:p w14:paraId="3746AF93" w14:textId="77777777" w:rsidR="007A3F86" w:rsidRPr="00F1674E" w:rsidRDefault="007A3F86" w:rsidP="007A3F8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F1674E">
        <w:rPr>
          <w:rStyle w:val="ad"/>
          <w:i w:val="0"/>
          <w:color w:val="000000" w:themeColor="text1"/>
        </w:rPr>
        <w:t>3. Испытания на точности подач.</w:t>
      </w:r>
      <w:r w:rsidRPr="00F1674E">
        <w:rPr>
          <w:rStyle w:val="xapple-converted-space"/>
          <w:iCs/>
          <w:color w:val="000000" w:themeColor="text1"/>
        </w:rPr>
        <w:t> </w:t>
      </w:r>
      <w:r w:rsidRPr="00F1674E">
        <w:rPr>
          <w:color w:val="000000" w:themeColor="text1"/>
        </w:rPr>
        <w:t>Основные требования, при качественном техническом исполнении заданного способа подачи послать мяч в определенном направлении - в определенный участок площадки. Эти участки следующие: правая (левая) половина площадки, зона 4-5 (1-2), площадь &gt; боковых линий в зонах 5-4 (1 -2) размером 6x2 м. в зоне 6 у лицевой линии размером 3x3 м. Каждый обучающийся выполняет 5 попыток.</w:t>
      </w:r>
    </w:p>
    <w:p w14:paraId="2DCA6FF9" w14:textId="77777777" w:rsidR="007A3F86" w:rsidRPr="00F1674E" w:rsidRDefault="007A3F86" w:rsidP="007A3F8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F1674E">
        <w:rPr>
          <w:rStyle w:val="ad"/>
          <w:i w:val="0"/>
          <w:color w:val="000000" w:themeColor="text1"/>
        </w:rPr>
        <w:t>4. Испытания на точность нападающих ударов.</w:t>
      </w:r>
      <w:r w:rsidRPr="00F1674E">
        <w:rPr>
          <w:rStyle w:val="xapple-converted-space"/>
          <w:iCs/>
          <w:color w:val="000000" w:themeColor="text1"/>
        </w:rPr>
        <w:t> </w:t>
      </w:r>
      <w:r w:rsidRPr="00F1674E">
        <w:rPr>
          <w:color w:val="000000" w:themeColor="text1"/>
        </w:rPr>
        <w:t xml:space="preserve">Требования в этих испытаниях сводятся к тому, чтобы качественно в техническом исполнении произвести тот или иной нападающий удар, обучающиеся могли достаточно сильно послать мяч с определенной точностью. При ударах из зоны 4 в зоны </w:t>
      </w:r>
      <w:proofErr w:type="gramStart"/>
      <w:r w:rsidRPr="00F1674E">
        <w:rPr>
          <w:color w:val="000000" w:themeColor="text1"/>
        </w:rPr>
        <w:t>4-5</w:t>
      </w:r>
      <w:proofErr w:type="gramEnd"/>
      <w:r w:rsidRPr="00F1674E">
        <w:rPr>
          <w:color w:val="000000" w:themeColor="text1"/>
        </w:rPr>
        <w:t xml:space="preserve"> площадь попадания ограничивается лицевой, боковой линиями и линией нападения, на расстоянии 3м от боковой. При ударах с переводом, площадь ограничена боковой линией и линией, параллельной ей на расстоянии 2м. Если удар из зоны 4, то в зонах 1-2, при ударах из зоны 2 - в зонах 4-5. Каждый должен выполнить 5 попыток.</w:t>
      </w:r>
    </w:p>
    <w:p w14:paraId="4A366791" w14:textId="77777777" w:rsidR="007A3F86" w:rsidRPr="00F1674E" w:rsidRDefault="007A3F86" w:rsidP="007A3F8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F1674E">
        <w:rPr>
          <w:rStyle w:val="ad"/>
          <w:i w:val="0"/>
          <w:color w:val="000000" w:themeColor="text1"/>
        </w:rPr>
        <w:t>5. Испытания в блокировании.</w:t>
      </w:r>
      <w:r w:rsidRPr="00F1674E">
        <w:rPr>
          <w:rStyle w:val="xapple-converted-space"/>
          <w:iCs/>
          <w:color w:val="000000" w:themeColor="text1"/>
        </w:rPr>
        <w:t> </w:t>
      </w:r>
      <w:r w:rsidRPr="00F1674E">
        <w:rPr>
          <w:color w:val="000000" w:themeColor="text1"/>
        </w:rPr>
        <w:t>При одиночном блокировании обучающийся располагается в зоне 3 и в момент передачи на удар выходит в соответствующую зону для постановки блока. Направление удара изве</w:t>
      </w:r>
      <w:r w:rsidRPr="00F1674E">
        <w:rPr>
          <w:color w:val="000000" w:themeColor="text1"/>
        </w:rPr>
        <w:softHyphen/>
        <w:t>стно, высота передачи на удар тоже. Дается 5 попыток каждому обучающемуся.</w:t>
      </w:r>
    </w:p>
    <w:p w14:paraId="243003CA" w14:textId="77777777" w:rsidR="007A3F86" w:rsidRPr="00F1674E" w:rsidRDefault="007A3F86" w:rsidP="007A3F86">
      <w:pPr>
        <w:pStyle w:val="xmsonormal"/>
        <w:jc w:val="both"/>
        <w:rPr>
          <w:b/>
          <w:color w:val="000000" w:themeColor="text1"/>
        </w:rPr>
      </w:pPr>
      <w:r w:rsidRPr="00F1674E">
        <w:rPr>
          <w:color w:val="000000" w:themeColor="text1"/>
        </w:rPr>
        <w:t> </w:t>
      </w:r>
      <w:r w:rsidRPr="00F1674E">
        <w:rPr>
          <w:b/>
          <w:color w:val="000000" w:themeColor="text1"/>
        </w:rPr>
        <w:t>Критерии оценивания:</w:t>
      </w:r>
    </w:p>
    <w:p w14:paraId="610E1540" w14:textId="77777777" w:rsidR="007A3F86" w:rsidRPr="00F1674E" w:rsidRDefault="007A3F86" w:rsidP="007A3F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оценка «зачтено» выставляется студенту, если из 5 попыток в каждом испытании выполнена верно 1 попытка (1 курс), 2 попытки (2 курс), 3 попытки (3 курс);</w:t>
      </w:r>
    </w:p>
    <w:p w14:paraId="74523348" w14:textId="77777777" w:rsidR="007A3F86" w:rsidRPr="00F1674E" w:rsidRDefault="007A3F86" w:rsidP="007A3F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rFonts w:eastAsia="Times New Roman"/>
          <w:color w:val="000000" w:themeColor="text1"/>
          <w:szCs w:val="24"/>
          <w:lang w:eastAsia="ru-RU"/>
        </w:rPr>
        <w:t>оценка «</w:t>
      </w:r>
      <w:proofErr w:type="spellStart"/>
      <w:r w:rsidRPr="00F1674E">
        <w:rPr>
          <w:rFonts w:eastAsia="Times New Roman"/>
          <w:color w:val="000000" w:themeColor="text1"/>
          <w:szCs w:val="24"/>
          <w:lang w:eastAsia="ru-RU"/>
        </w:rPr>
        <w:t>незачтено</w:t>
      </w:r>
      <w:proofErr w:type="spellEnd"/>
      <w:r w:rsidRPr="00F1674E">
        <w:rPr>
          <w:rFonts w:eastAsia="Times New Roman"/>
          <w:color w:val="000000" w:themeColor="text1"/>
          <w:szCs w:val="24"/>
          <w:lang w:eastAsia="ru-RU"/>
        </w:rPr>
        <w:t>» выставляется студенту, если из 5 попыток в каждом испытании выполнена верно менее 1 попытки (1 курс), 2 попыток (2 курс), 3 попыток (3 курс).</w:t>
      </w:r>
    </w:p>
    <w:p w14:paraId="108634BD" w14:textId="77777777" w:rsidR="007A3F86" w:rsidRPr="00F1674E" w:rsidRDefault="007A3F86" w:rsidP="007A3F86">
      <w:pPr>
        <w:pStyle w:val="xmsonormal"/>
        <w:jc w:val="both"/>
        <w:rPr>
          <w:b/>
          <w:color w:val="000000" w:themeColor="text1"/>
        </w:rPr>
      </w:pPr>
    </w:p>
    <w:p w14:paraId="07A1F993" w14:textId="77777777" w:rsidR="007A3F86" w:rsidRPr="00F1674E" w:rsidRDefault="007A3F86" w:rsidP="007A3F86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14:paraId="6BF037BE" w14:textId="77777777" w:rsidR="007A3F86" w:rsidRPr="00F1674E" w:rsidRDefault="007A3F86" w:rsidP="007A3F86">
      <w:pPr>
        <w:tabs>
          <w:tab w:val="left" w:pos="1134"/>
        </w:tabs>
        <w:spacing w:after="0" w:line="240" w:lineRule="auto"/>
        <w:ind w:firstLine="709"/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</w:p>
    <w:p w14:paraId="79976ED4" w14:textId="77777777" w:rsidR="007A3F86" w:rsidRPr="00F1674E" w:rsidRDefault="007A3F86" w:rsidP="007A3F86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4183B021" w14:textId="77777777" w:rsidR="007A3F86" w:rsidRPr="00F1674E" w:rsidRDefault="007A3F86" w:rsidP="007A3F86">
      <w:pPr>
        <w:pStyle w:val="2"/>
        <w:spacing w:before="360" w:line="240" w:lineRule="auto"/>
        <w:ind w:firstLine="709"/>
        <w:jc w:val="both"/>
        <w:rPr>
          <w:color w:val="000000" w:themeColor="text1"/>
          <w:sz w:val="24"/>
          <w:szCs w:val="24"/>
        </w:rPr>
      </w:pPr>
      <w:bookmarkStart w:id="14" w:name="_Toc462350533"/>
      <w:r w:rsidRPr="00F1674E">
        <w:rPr>
          <w:color w:val="000000" w:themeColor="text1"/>
          <w:sz w:val="24"/>
          <w:szCs w:val="24"/>
        </w:rPr>
        <w:lastRenderedPageBreak/>
        <w:t>Блок С – Оценочные средства для диагностирования сформированности уровня компетенций – «владеть»</w:t>
      </w:r>
      <w:bookmarkEnd w:id="14"/>
    </w:p>
    <w:p w14:paraId="7408B83A" w14:textId="77777777" w:rsidR="007A3F86" w:rsidRPr="00F1674E" w:rsidRDefault="007A3F86" w:rsidP="007A3F86">
      <w:pPr>
        <w:pStyle w:val="3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5" w:name="_Toc462350534"/>
      <w:r w:rsidRPr="00F1674E">
        <w:rPr>
          <w:rFonts w:ascii="Times New Roman" w:hAnsi="Times New Roman"/>
          <w:color w:val="000000" w:themeColor="text1"/>
          <w:sz w:val="24"/>
          <w:szCs w:val="24"/>
        </w:rPr>
        <w:t xml:space="preserve">С.1 Перечень тем для </w:t>
      </w:r>
      <w:bookmarkEnd w:id="15"/>
      <w:r w:rsidRPr="00F1674E">
        <w:rPr>
          <w:rFonts w:ascii="Times New Roman" w:hAnsi="Times New Roman"/>
          <w:color w:val="000000" w:themeColor="text1"/>
          <w:sz w:val="24"/>
          <w:szCs w:val="24"/>
        </w:rPr>
        <w:t>реферата</w:t>
      </w:r>
    </w:p>
    <w:p w14:paraId="0D908BE6" w14:textId="77777777" w:rsidR="007A3F86" w:rsidRPr="00F1674E" w:rsidRDefault="007A3F86" w:rsidP="007A3F86">
      <w:pPr>
        <w:spacing w:after="0"/>
        <w:rPr>
          <w:color w:val="000000" w:themeColor="text1"/>
        </w:rPr>
      </w:pPr>
    </w:p>
    <w:p w14:paraId="7D53AFB9" w14:textId="77777777" w:rsidR="007A3F86" w:rsidRPr="00F1674E" w:rsidRDefault="007A3F86" w:rsidP="007A3F86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F1674E">
        <w:rPr>
          <w:b/>
          <w:color w:val="000000" w:themeColor="text1"/>
          <w:szCs w:val="24"/>
        </w:rPr>
        <w:t>Раздел 2</w:t>
      </w:r>
      <w:r w:rsidRPr="00F1674E">
        <w:rPr>
          <w:b/>
          <w:color w:val="000000" w:themeColor="text1"/>
          <w:szCs w:val="24"/>
        </w:rPr>
        <w:tab/>
      </w:r>
      <w:r w:rsidRPr="00F1674E">
        <w:rPr>
          <w:rFonts w:eastAsia="Times New Roman"/>
          <w:b/>
          <w:color w:val="000000" w:themeColor="text1"/>
          <w:szCs w:val="24"/>
          <w:lang w:eastAsia="ru-RU"/>
        </w:rPr>
        <w:t>Общая физическая подготовка</w:t>
      </w:r>
    </w:p>
    <w:p w14:paraId="0E893CC1" w14:textId="77777777" w:rsidR="007A3F86" w:rsidRPr="00F1674E" w:rsidRDefault="007A3F86" w:rsidP="007A3F86">
      <w:pPr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</w:rPr>
      </w:pPr>
      <w:r w:rsidRPr="00F1674E">
        <w:rPr>
          <w:color w:val="000000" w:themeColor="text1"/>
        </w:rPr>
        <w:t>1.</w:t>
      </w:r>
      <w:r w:rsidRPr="00F1674E">
        <w:rPr>
          <w:color w:val="000000" w:themeColor="text1"/>
        </w:rPr>
        <w:tab/>
        <w:t>Подводящие упражнения для обучения передач. СФП юных волейболистов. Специально – подготовительные упражнения для обучения нападающему удару.</w:t>
      </w:r>
    </w:p>
    <w:p w14:paraId="41EC64FF" w14:textId="77777777" w:rsidR="007A3F86" w:rsidRPr="00F1674E" w:rsidRDefault="007A3F86" w:rsidP="007A3F86">
      <w:pPr>
        <w:pStyle w:val="ReportMain"/>
        <w:suppressAutoHyphens/>
        <w:ind w:firstLine="709"/>
        <w:jc w:val="both"/>
        <w:rPr>
          <w:b/>
          <w:color w:val="000000" w:themeColor="text1"/>
          <w:szCs w:val="24"/>
        </w:rPr>
      </w:pPr>
      <w:r w:rsidRPr="00F1674E">
        <w:rPr>
          <w:b/>
          <w:color w:val="000000" w:themeColor="text1"/>
          <w:szCs w:val="24"/>
        </w:rPr>
        <w:t>Раздел 4</w:t>
      </w:r>
      <w:r w:rsidRPr="00F1674E">
        <w:rPr>
          <w:b/>
          <w:color w:val="000000" w:themeColor="text1"/>
          <w:szCs w:val="24"/>
        </w:rPr>
        <w:tab/>
        <w:t>Нападающий удар. Блокирование</w:t>
      </w:r>
    </w:p>
    <w:p w14:paraId="24EB5CE9" w14:textId="77777777" w:rsidR="007A3F86" w:rsidRPr="00F1674E" w:rsidRDefault="007A3F86" w:rsidP="007A3F86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F1674E">
        <w:rPr>
          <w:color w:val="000000" w:themeColor="text1"/>
        </w:rPr>
        <w:t>1. Техника выполнения верхней и нижней передач, подачи, блокирование. Отработка второй передачи с выходом связующего с задней линии. Подводящие упражнения для нижней передачи. Одиночное блокирование. Групповое блокирование. Вертикальный подбрасывание мяча, при выполнении подачи.</w:t>
      </w:r>
    </w:p>
    <w:p w14:paraId="74581B0D" w14:textId="77777777" w:rsidR="007A3F86" w:rsidRPr="00F1674E" w:rsidRDefault="007A3F86" w:rsidP="007A3F86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F1674E">
        <w:rPr>
          <w:b/>
          <w:color w:val="000000" w:themeColor="text1"/>
          <w:szCs w:val="24"/>
        </w:rPr>
        <w:t>Раздел 5</w:t>
      </w:r>
      <w:r w:rsidRPr="00F1674E">
        <w:rPr>
          <w:b/>
          <w:color w:val="000000" w:themeColor="text1"/>
          <w:szCs w:val="24"/>
        </w:rPr>
        <w:tab/>
      </w:r>
      <w:r w:rsidRPr="00F1674E">
        <w:rPr>
          <w:rFonts w:eastAsia="Times New Roman"/>
          <w:b/>
          <w:color w:val="000000" w:themeColor="text1"/>
          <w:szCs w:val="24"/>
          <w:lang w:eastAsia="ru-RU"/>
        </w:rPr>
        <w:t>Учебная игра. Судейство</w:t>
      </w:r>
    </w:p>
    <w:p w14:paraId="7312BBB4" w14:textId="77777777" w:rsidR="007A3F86" w:rsidRPr="00F1674E" w:rsidRDefault="007A3F86" w:rsidP="007A3F8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color w:val="000000" w:themeColor="text1"/>
        </w:rPr>
        <w:t>Классификация технико-тактических действий. Техника игры в волейболе и ее значение. Техника игры в нападении и защите.</w:t>
      </w:r>
    </w:p>
    <w:p w14:paraId="30B7DD81" w14:textId="77777777" w:rsidR="007A3F86" w:rsidRPr="00F1674E" w:rsidRDefault="007A3F86" w:rsidP="007A3F8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color w:val="000000" w:themeColor="text1"/>
          <w:bdr w:val="none" w:sz="0" w:space="0" w:color="auto" w:frame="1"/>
        </w:rPr>
        <w:t>Индивидуальные, групповые и командные действия в нападении и защите</w:t>
      </w:r>
      <w:r w:rsidRPr="00F1674E">
        <w:rPr>
          <w:rFonts w:eastAsia="Times New Roman"/>
          <w:color w:val="000000" w:themeColor="text1"/>
          <w:szCs w:val="24"/>
          <w:lang w:eastAsia="ru-RU"/>
        </w:rPr>
        <w:t>.</w:t>
      </w:r>
      <w:r w:rsidRPr="00F1674E">
        <w:rPr>
          <w:color w:val="000000" w:themeColor="text1"/>
        </w:rPr>
        <w:t xml:space="preserve"> </w:t>
      </w:r>
      <w:r w:rsidRPr="00F1674E">
        <w:rPr>
          <w:rFonts w:eastAsia="Times New Roman"/>
          <w:color w:val="000000" w:themeColor="text1"/>
          <w:szCs w:val="24"/>
          <w:lang w:eastAsia="ru-RU"/>
        </w:rPr>
        <w:t>Значение индивидуальных способностей при игре в волейбол. Индивидуальные действия при нападении. Использование групповых действий в защите. Командное нападение и защита.</w:t>
      </w:r>
    </w:p>
    <w:p w14:paraId="18B9741C" w14:textId="77777777" w:rsidR="007A3F86" w:rsidRPr="00F1674E" w:rsidRDefault="007A3F86" w:rsidP="007A3F8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color w:val="000000" w:themeColor="text1"/>
        </w:rPr>
        <w:t>Тактика игры. Понятие, значение. Тактика игры в нападение и защите. Методика преподавания. Виды соревнований. Комплектование команд. Тактика при групповом блокировании.</w:t>
      </w:r>
    </w:p>
    <w:p w14:paraId="1DA80C46" w14:textId="77777777" w:rsidR="007A3F86" w:rsidRPr="00F1674E" w:rsidRDefault="007A3F86" w:rsidP="007A3F8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color w:val="000000" w:themeColor="text1"/>
        </w:rPr>
        <w:t>Права и обязанности судей и игроков. Судейская практика. Составление «Положения» соревнований. Проведение соревнований в парке. Заполнение протокола. Отчетная документация. Составление календаря соревнований.</w:t>
      </w:r>
    </w:p>
    <w:p w14:paraId="52EB9273" w14:textId="77777777" w:rsidR="007A3F86" w:rsidRPr="00F1674E" w:rsidRDefault="007A3F86" w:rsidP="007A3F86">
      <w:pPr>
        <w:tabs>
          <w:tab w:val="left" w:pos="1134"/>
        </w:tabs>
        <w:spacing w:before="240" w:after="12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F1674E">
        <w:rPr>
          <w:rFonts w:eastAsia="Times New Roman"/>
          <w:b/>
          <w:color w:val="000000" w:themeColor="text1"/>
          <w:szCs w:val="24"/>
          <w:lang w:eastAsia="ru-RU"/>
        </w:rPr>
        <w:t>Критерии оценивания:</w:t>
      </w:r>
    </w:p>
    <w:p w14:paraId="325E2862" w14:textId="77777777" w:rsidR="007A3F86" w:rsidRPr="00F1674E" w:rsidRDefault="007A3F86" w:rsidP="007A3F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F1674E">
        <w:rPr>
          <w:color w:val="000000" w:themeColor="text1"/>
        </w:rPr>
        <w:t xml:space="preserve">оценка «зачтено» выставляется студенту, если он определяет рассматриваемые понятия четко и полно, приводя соответствующие примеры; используемые понятия строго соответствуют теме; грамотно применяет категории анализа; умело использует приемы сравнения и обобщения для анализа взаимосвязи понятий и явлений; способен объяснить альтернативные взгляды на рассматриваемую проблему и прийти к сбалансированному заключению; студент использует большое количество различных источников информации; дает личную оценку проблеме; ясно и четко излагает; выдвинутые тезисы сопровождаются грамотной аргументацией; приводятся различные точки зрения и их личная оценка; общая форма изложения полученных результатов и их интерпретации соответствует жанру проблемной научной статьи; работа отвечает основным требованиям к </w:t>
      </w:r>
      <w:proofErr w:type="spellStart"/>
      <w:r w:rsidRPr="00F1674E">
        <w:rPr>
          <w:color w:val="000000" w:themeColor="text1"/>
        </w:rPr>
        <w:t>оформ</w:t>
      </w:r>
      <w:proofErr w:type="spellEnd"/>
      <w:r w:rsidRPr="00F1674E">
        <w:rPr>
          <w:color w:val="000000" w:themeColor="text1"/>
        </w:rPr>
        <w:t xml:space="preserve">- </w:t>
      </w:r>
      <w:proofErr w:type="spellStart"/>
      <w:r w:rsidRPr="00F1674E">
        <w:rPr>
          <w:color w:val="000000" w:themeColor="text1"/>
        </w:rPr>
        <w:t>лению</w:t>
      </w:r>
      <w:proofErr w:type="spellEnd"/>
      <w:r w:rsidRPr="00F1674E">
        <w:rPr>
          <w:color w:val="000000" w:themeColor="text1"/>
        </w:rPr>
        <w:t xml:space="preserve"> и использованию цитат; соблюдение лексических, фразеологических, грамматических и стилистических норм русского литературного языка; оформление текста с полным соблюдением пра- вил русской орфографии и пунктуации.</w:t>
      </w:r>
    </w:p>
    <w:p w14:paraId="614012F0" w14:textId="77777777" w:rsidR="007A3F86" w:rsidRPr="00F1674E" w:rsidRDefault="007A3F86" w:rsidP="007A3F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F1674E">
        <w:rPr>
          <w:color w:val="000000" w:themeColor="text1"/>
        </w:rPr>
        <w:t>оценка «</w:t>
      </w:r>
      <w:proofErr w:type="spellStart"/>
      <w:r w:rsidRPr="00F1674E">
        <w:rPr>
          <w:color w:val="000000" w:themeColor="text1"/>
        </w:rPr>
        <w:t>незачтено</w:t>
      </w:r>
      <w:proofErr w:type="spellEnd"/>
      <w:r w:rsidRPr="00F1674E">
        <w:rPr>
          <w:color w:val="000000" w:themeColor="text1"/>
        </w:rPr>
        <w:t xml:space="preserve">» выставляется студенту, если не раскрыл выбранную тему или раскрыл её не полностью, для написания реферата использовал только учебную литературу, не используя научные статьи и монографии, не </w:t>
      </w:r>
      <w:proofErr w:type="gramStart"/>
      <w:r w:rsidRPr="00F1674E">
        <w:rPr>
          <w:color w:val="000000" w:themeColor="text1"/>
        </w:rPr>
        <w:t>знает  альтернативные</w:t>
      </w:r>
      <w:proofErr w:type="gramEnd"/>
      <w:r w:rsidRPr="00F1674E">
        <w:rPr>
          <w:color w:val="000000" w:themeColor="text1"/>
        </w:rPr>
        <w:t xml:space="preserve"> взгляды на рассматриваемую проблему, допускает грубые лексические, фразеологические, грамматические и стилистические ошибки, не использует цитаты и не соблюдает требования к оформлению.</w:t>
      </w:r>
    </w:p>
    <w:p w14:paraId="72236B22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left="709"/>
        <w:jc w:val="both"/>
        <w:rPr>
          <w:color w:val="000000" w:themeColor="text1"/>
        </w:rPr>
      </w:pPr>
    </w:p>
    <w:p w14:paraId="53D1F169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left="709"/>
        <w:jc w:val="both"/>
        <w:rPr>
          <w:b/>
          <w:color w:val="000000" w:themeColor="text1"/>
        </w:rPr>
      </w:pPr>
      <w:r w:rsidRPr="00F1674E">
        <w:rPr>
          <w:b/>
          <w:color w:val="000000" w:themeColor="text1"/>
        </w:rPr>
        <w:t xml:space="preserve">С.2 Контрольные нормативы </w:t>
      </w:r>
    </w:p>
    <w:p w14:paraId="38271EF0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left="709"/>
        <w:jc w:val="both"/>
        <w:rPr>
          <w:b/>
          <w:color w:val="000000" w:themeColor="text1"/>
        </w:rPr>
      </w:pPr>
    </w:p>
    <w:p w14:paraId="4FDAB634" w14:textId="77777777" w:rsidR="007A3F86" w:rsidRPr="00F1674E" w:rsidRDefault="007A3F86" w:rsidP="007A3F86">
      <w:pPr>
        <w:spacing w:after="0" w:line="240" w:lineRule="auto"/>
        <w:ind w:left="709"/>
        <w:jc w:val="both"/>
        <w:rPr>
          <w:color w:val="000000" w:themeColor="text1"/>
        </w:rPr>
      </w:pPr>
      <w:r w:rsidRPr="00F1674E">
        <w:rPr>
          <w:color w:val="000000" w:themeColor="text1"/>
        </w:rPr>
        <w:t>1. Передача мяча в парах через сетку (кол-во раз). Техника</w:t>
      </w:r>
    </w:p>
    <w:p w14:paraId="148CBAA4" w14:textId="77777777" w:rsidR="007A3F86" w:rsidRPr="00F1674E" w:rsidRDefault="007A3F86" w:rsidP="007A3F86">
      <w:pPr>
        <w:spacing w:after="0" w:line="240" w:lineRule="auto"/>
        <w:ind w:left="709"/>
        <w:jc w:val="center"/>
        <w:rPr>
          <w:color w:val="000000" w:themeColor="text1"/>
        </w:rPr>
      </w:pPr>
      <w:r w:rsidRPr="00F1674E">
        <w:rPr>
          <w:color w:val="000000" w:themeColor="text1"/>
        </w:rPr>
        <w:t>Оценка верхней и нижней передачи мяча. Передача мяча через сетку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0"/>
        <w:gridCol w:w="1970"/>
        <w:gridCol w:w="1971"/>
        <w:gridCol w:w="1971"/>
      </w:tblGrid>
      <w:tr w:rsidR="00F1674E" w:rsidRPr="00F1674E" w14:paraId="14FE4B6E" w14:textId="77777777" w:rsidTr="00AC4553">
        <w:tc>
          <w:tcPr>
            <w:tcW w:w="1971" w:type="dxa"/>
            <w:vMerge w:val="restart"/>
          </w:tcPr>
          <w:p w14:paraId="75E0DF92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Курс</w:t>
            </w:r>
          </w:p>
        </w:tc>
        <w:tc>
          <w:tcPr>
            <w:tcW w:w="7882" w:type="dxa"/>
            <w:gridSpan w:val="4"/>
          </w:tcPr>
          <w:p w14:paraId="4EEDD481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Оценка</w:t>
            </w:r>
          </w:p>
        </w:tc>
      </w:tr>
      <w:tr w:rsidR="00F1674E" w:rsidRPr="00F1674E" w14:paraId="583EFBA3" w14:textId="77777777" w:rsidTr="00AC4553">
        <w:tc>
          <w:tcPr>
            <w:tcW w:w="1971" w:type="dxa"/>
            <w:vMerge/>
          </w:tcPr>
          <w:p w14:paraId="7AA08A62" w14:textId="77777777" w:rsidR="007A3F86" w:rsidRPr="00F1674E" w:rsidRDefault="007A3F86" w:rsidP="007D7D94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70" w:type="dxa"/>
          </w:tcPr>
          <w:p w14:paraId="7BE9C01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Отлично </w:t>
            </w:r>
          </w:p>
          <w:p w14:paraId="517C3C1A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(5 баллов)</w:t>
            </w:r>
          </w:p>
        </w:tc>
        <w:tc>
          <w:tcPr>
            <w:tcW w:w="1970" w:type="dxa"/>
          </w:tcPr>
          <w:p w14:paraId="261A9F5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Хорошо </w:t>
            </w:r>
          </w:p>
          <w:p w14:paraId="66609E88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(4 балла)</w:t>
            </w:r>
          </w:p>
        </w:tc>
        <w:tc>
          <w:tcPr>
            <w:tcW w:w="1971" w:type="dxa"/>
          </w:tcPr>
          <w:p w14:paraId="23AEA8E4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Удовлетв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7E91F25D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(3 балла)</w:t>
            </w:r>
          </w:p>
        </w:tc>
        <w:tc>
          <w:tcPr>
            <w:tcW w:w="1971" w:type="dxa"/>
          </w:tcPr>
          <w:p w14:paraId="400BDB30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Неудовлет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21E48E97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(2 балла)</w:t>
            </w:r>
          </w:p>
        </w:tc>
      </w:tr>
      <w:tr w:rsidR="00F1674E" w:rsidRPr="00F1674E" w14:paraId="30B05AA9" w14:textId="77777777" w:rsidTr="00AC4553">
        <w:tc>
          <w:tcPr>
            <w:tcW w:w="1971" w:type="dxa"/>
          </w:tcPr>
          <w:p w14:paraId="034892AE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70" w:type="dxa"/>
          </w:tcPr>
          <w:p w14:paraId="122FD75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15 и более</w:t>
            </w:r>
          </w:p>
        </w:tc>
        <w:tc>
          <w:tcPr>
            <w:tcW w:w="1970" w:type="dxa"/>
          </w:tcPr>
          <w:p w14:paraId="5065961A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14-12</w:t>
            </w:r>
          </w:p>
        </w:tc>
        <w:tc>
          <w:tcPr>
            <w:tcW w:w="1971" w:type="dxa"/>
          </w:tcPr>
          <w:p w14:paraId="643C3E5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11-9</w:t>
            </w:r>
          </w:p>
        </w:tc>
        <w:tc>
          <w:tcPr>
            <w:tcW w:w="1971" w:type="dxa"/>
          </w:tcPr>
          <w:p w14:paraId="76302961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8 и менее</w:t>
            </w:r>
          </w:p>
        </w:tc>
      </w:tr>
      <w:tr w:rsidR="00F1674E" w:rsidRPr="00F1674E" w14:paraId="151D1B8F" w14:textId="77777777" w:rsidTr="00AC4553">
        <w:tc>
          <w:tcPr>
            <w:tcW w:w="1971" w:type="dxa"/>
          </w:tcPr>
          <w:p w14:paraId="7892D8F0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0" w:type="dxa"/>
          </w:tcPr>
          <w:p w14:paraId="34995D5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20 и более</w:t>
            </w:r>
          </w:p>
        </w:tc>
        <w:tc>
          <w:tcPr>
            <w:tcW w:w="1970" w:type="dxa"/>
          </w:tcPr>
          <w:p w14:paraId="7A9E6050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19-16</w:t>
            </w:r>
          </w:p>
        </w:tc>
        <w:tc>
          <w:tcPr>
            <w:tcW w:w="1971" w:type="dxa"/>
          </w:tcPr>
          <w:p w14:paraId="28E1E67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15-12</w:t>
            </w:r>
          </w:p>
        </w:tc>
        <w:tc>
          <w:tcPr>
            <w:tcW w:w="1971" w:type="dxa"/>
          </w:tcPr>
          <w:p w14:paraId="7D53DB9D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11 и менее</w:t>
            </w:r>
          </w:p>
        </w:tc>
      </w:tr>
      <w:tr w:rsidR="007A3F86" w:rsidRPr="00F1674E" w14:paraId="3AFA94FC" w14:textId="77777777" w:rsidTr="00AC4553">
        <w:tc>
          <w:tcPr>
            <w:tcW w:w="1971" w:type="dxa"/>
          </w:tcPr>
          <w:p w14:paraId="18B70ACD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0" w:type="dxa"/>
          </w:tcPr>
          <w:p w14:paraId="412629BF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25 и более</w:t>
            </w:r>
          </w:p>
        </w:tc>
        <w:tc>
          <w:tcPr>
            <w:tcW w:w="1970" w:type="dxa"/>
          </w:tcPr>
          <w:p w14:paraId="701C64F7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24-20</w:t>
            </w:r>
          </w:p>
        </w:tc>
        <w:tc>
          <w:tcPr>
            <w:tcW w:w="1971" w:type="dxa"/>
          </w:tcPr>
          <w:p w14:paraId="0C5A5D1B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19-15</w:t>
            </w:r>
          </w:p>
        </w:tc>
        <w:tc>
          <w:tcPr>
            <w:tcW w:w="1971" w:type="dxa"/>
          </w:tcPr>
          <w:p w14:paraId="01B29494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14 и менее</w:t>
            </w:r>
          </w:p>
        </w:tc>
      </w:tr>
    </w:tbl>
    <w:p w14:paraId="3A324943" w14:textId="77777777" w:rsidR="007A3F86" w:rsidRPr="00F1674E" w:rsidRDefault="007A3F86" w:rsidP="007A3F86">
      <w:pPr>
        <w:spacing w:after="0" w:line="240" w:lineRule="auto"/>
        <w:ind w:left="709"/>
        <w:jc w:val="center"/>
        <w:rPr>
          <w:b/>
          <w:color w:val="000000" w:themeColor="text1"/>
        </w:rPr>
      </w:pPr>
    </w:p>
    <w:p w14:paraId="36316549" w14:textId="77777777" w:rsidR="007A3F86" w:rsidRPr="00F1674E" w:rsidRDefault="007A3F86" w:rsidP="007A3F86">
      <w:pPr>
        <w:spacing w:after="0" w:line="240" w:lineRule="auto"/>
        <w:ind w:left="709"/>
        <w:jc w:val="center"/>
        <w:rPr>
          <w:color w:val="000000" w:themeColor="text1"/>
        </w:rPr>
      </w:pPr>
      <w:r w:rsidRPr="00F1674E">
        <w:rPr>
          <w:color w:val="000000" w:themeColor="text1"/>
        </w:rPr>
        <w:t>Оценка верхней и нижней передачи мяча. Передача мяча через сетку 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0"/>
        <w:gridCol w:w="1970"/>
        <w:gridCol w:w="1971"/>
        <w:gridCol w:w="1971"/>
      </w:tblGrid>
      <w:tr w:rsidR="00F1674E" w:rsidRPr="00F1674E" w14:paraId="2CB9EEF5" w14:textId="77777777" w:rsidTr="00AC4553">
        <w:tc>
          <w:tcPr>
            <w:tcW w:w="1971" w:type="dxa"/>
            <w:vMerge w:val="restart"/>
          </w:tcPr>
          <w:p w14:paraId="2007621C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Курс</w:t>
            </w:r>
          </w:p>
        </w:tc>
        <w:tc>
          <w:tcPr>
            <w:tcW w:w="7882" w:type="dxa"/>
            <w:gridSpan w:val="4"/>
          </w:tcPr>
          <w:p w14:paraId="564B95AD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Оценка</w:t>
            </w:r>
          </w:p>
        </w:tc>
      </w:tr>
      <w:tr w:rsidR="00F1674E" w:rsidRPr="00F1674E" w14:paraId="7CE37576" w14:textId="77777777" w:rsidTr="00AC4553">
        <w:tc>
          <w:tcPr>
            <w:tcW w:w="1971" w:type="dxa"/>
            <w:vMerge/>
          </w:tcPr>
          <w:p w14:paraId="7410F010" w14:textId="77777777" w:rsidR="007A3F86" w:rsidRPr="00F1674E" w:rsidRDefault="007A3F86" w:rsidP="007D7D9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0" w:type="dxa"/>
          </w:tcPr>
          <w:p w14:paraId="48D6857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Отлично </w:t>
            </w:r>
          </w:p>
          <w:p w14:paraId="68CAA5DB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(5 баллов)</w:t>
            </w:r>
          </w:p>
        </w:tc>
        <w:tc>
          <w:tcPr>
            <w:tcW w:w="1970" w:type="dxa"/>
          </w:tcPr>
          <w:p w14:paraId="41499FEB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Хорошо </w:t>
            </w:r>
          </w:p>
          <w:p w14:paraId="4088E0A6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(4 балла)</w:t>
            </w:r>
          </w:p>
        </w:tc>
        <w:tc>
          <w:tcPr>
            <w:tcW w:w="1971" w:type="dxa"/>
          </w:tcPr>
          <w:p w14:paraId="5E1F17D2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Удовлетв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69E1B31F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(3 балла)</w:t>
            </w:r>
          </w:p>
        </w:tc>
        <w:tc>
          <w:tcPr>
            <w:tcW w:w="1971" w:type="dxa"/>
          </w:tcPr>
          <w:p w14:paraId="12A19251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Неудовлет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5B76F009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(2 балла)</w:t>
            </w:r>
          </w:p>
        </w:tc>
      </w:tr>
      <w:tr w:rsidR="00F1674E" w:rsidRPr="00F1674E" w14:paraId="3D973331" w14:textId="77777777" w:rsidTr="00AC4553">
        <w:tc>
          <w:tcPr>
            <w:tcW w:w="1971" w:type="dxa"/>
          </w:tcPr>
          <w:p w14:paraId="3D1E3B29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1</w:t>
            </w:r>
          </w:p>
        </w:tc>
        <w:tc>
          <w:tcPr>
            <w:tcW w:w="1970" w:type="dxa"/>
          </w:tcPr>
          <w:p w14:paraId="4BD0612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15 и более</w:t>
            </w:r>
          </w:p>
        </w:tc>
        <w:tc>
          <w:tcPr>
            <w:tcW w:w="1970" w:type="dxa"/>
          </w:tcPr>
          <w:p w14:paraId="142BACB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14-12</w:t>
            </w:r>
          </w:p>
        </w:tc>
        <w:tc>
          <w:tcPr>
            <w:tcW w:w="1971" w:type="dxa"/>
          </w:tcPr>
          <w:p w14:paraId="6A8D03D9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11-9</w:t>
            </w:r>
          </w:p>
        </w:tc>
        <w:tc>
          <w:tcPr>
            <w:tcW w:w="1971" w:type="dxa"/>
          </w:tcPr>
          <w:p w14:paraId="3ED99E3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8 и менее</w:t>
            </w:r>
          </w:p>
        </w:tc>
      </w:tr>
      <w:tr w:rsidR="00F1674E" w:rsidRPr="00F1674E" w14:paraId="10CA1203" w14:textId="77777777" w:rsidTr="00AC4553">
        <w:tc>
          <w:tcPr>
            <w:tcW w:w="1971" w:type="dxa"/>
          </w:tcPr>
          <w:p w14:paraId="6C93B3C4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0" w:type="dxa"/>
          </w:tcPr>
          <w:p w14:paraId="796465A7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20 и более</w:t>
            </w:r>
          </w:p>
        </w:tc>
        <w:tc>
          <w:tcPr>
            <w:tcW w:w="1970" w:type="dxa"/>
          </w:tcPr>
          <w:p w14:paraId="1B9CB6D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19-16</w:t>
            </w:r>
          </w:p>
        </w:tc>
        <w:tc>
          <w:tcPr>
            <w:tcW w:w="1971" w:type="dxa"/>
          </w:tcPr>
          <w:p w14:paraId="661E7991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15-12</w:t>
            </w:r>
          </w:p>
        </w:tc>
        <w:tc>
          <w:tcPr>
            <w:tcW w:w="1971" w:type="dxa"/>
          </w:tcPr>
          <w:p w14:paraId="3A2AA35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11 и менее</w:t>
            </w:r>
          </w:p>
        </w:tc>
      </w:tr>
      <w:tr w:rsidR="007A3F86" w:rsidRPr="00F1674E" w14:paraId="4E001B93" w14:textId="77777777" w:rsidTr="00AC4553">
        <w:tc>
          <w:tcPr>
            <w:tcW w:w="1971" w:type="dxa"/>
          </w:tcPr>
          <w:p w14:paraId="3321ADCB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0" w:type="dxa"/>
          </w:tcPr>
          <w:p w14:paraId="2E152122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25 и более</w:t>
            </w:r>
          </w:p>
        </w:tc>
        <w:tc>
          <w:tcPr>
            <w:tcW w:w="1970" w:type="dxa"/>
          </w:tcPr>
          <w:p w14:paraId="7BA4EDC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24-20</w:t>
            </w:r>
          </w:p>
        </w:tc>
        <w:tc>
          <w:tcPr>
            <w:tcW w:w="1971" w:type="dxa"/>
          </w:tcPr>
          <w:p w14:paraId="01425EEF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19-15</w:t>
            </w:r>
          </w:p>
        </w:tc>
        <w:tc>
          <w:tcPr>
            <w:tcW w:w="1971" w:type="dxa"/>
          </w:tcPr>
          <w:p w14:paraId="6A40AB7F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14 и менее</w:t>
            </w:r>
          </w:p>
        </w:tc>
      </w:tr>
    </w:tbl>
    <w:p w14:paraId="752EC60B" w14:textId="77777777" w:rsidR="007A3F86" w:rsidRPr="00F1674E" w:rsidRDefault="007A3F86" w:rsidP="007A3F86">
      <w:pPr>
        <w:spacing w:after="0" w:line="240" w:lineRule="auto"/>
        <w:ind w:left="709"/>
        <w:jc w:val="center"/>
        <w:rPr>
          <w:b/>
          <w:color w:val="000000" w:themeColor="text1"/>
        </w:rPr>
      </w:pPr>
    </w:p>
    <w:p w14:paraId="1E708690" w14:textId="77777777" w:rsidR="007A3F86" w:rsidRPr="00F1674E" w:rsidRDefault="007A3F86" w:rsidP="007A3F86">
      <w:pPr>
        <w:spacing w:after="0" w:line="240" w:lineRule="auto"/>
        <w:ind w:left="709"/>
        <w:jc w:val="both"/>
        <w:rPr>
          <w:color w:val="000000" w:themeColor="text1"/>
        </w:rPr>
      </w:pPr>
      <w:r w:rsidRPr="00F1674E">
        <w:rPr>
          <w:color w:val="000000" w:themeColor="text1"/>
        </w:rPr>
        <w:t>2. Подача мяча в пределах площадки из 5 подач для 1 курса и подача мяча в заданную зону на точность для 2-3 курсов (количество раз).</w:t>
      </w:r>
    </w:p>
    <w:p w14:paraId="5DE711CF" w14:textId="77777777" w:rsidR="007A3F86" w:rsidRPr="00F1674E" w:rsidRDefault="007A3F86" w:rsidP="007A3F86">
      <w:pPr>
        <w:spacing w:after="0" w:line="240" w:lineRule="auto"/>
        <w:ind w:left="709"/>
        <w:jc w:val="center"/>
        <w:rPr>
          <w:color w:val="000000" w:themeColor="text1"/>
        </w:rPr>
      </w:pPr>
      <w:r w:rsidRPr="00F1674E">
        <w:rPr>
          <w:color w:val="000000" w:themeColor="text1"/>
        </w:rPr>
        <w:t>Оценка подачи мяча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0"/>
        <w:gridCol w:w="1970"/>
        <w:gridCol w:w="1971"/>
        <w:gridCol w:w="1971"/>
      </w:tblGrid>
      <w:tr w:rsidR="00F1674E" w:rsidRPr="00F1674E" w14:paraId="7AB10460" w14:textId="77777777" w:rsidTr="00AC4553">
        <w:tc>
          <w:tcPr>
            <w:tcW w:w="1971" w:type="dxa"/>
            <w:vMerge w:val="restart"/>
          </w:tcPr>
          <w:p w14:paraId="04A327B1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Курс</w:t>
            </w:r>
          </w:p>
        </w:tc>
        <w:tc>
          <w:tcPr>
            <w:tcW w:w="7882" w:type="dxa"/>
            <w:gridSpan w:val="4"/>
          </w:tcPr>
          <w:p w14:paraId="02365D96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Оценка</w:t>
            </w:r>
          </w:p>
        </w:tc>
      </w:tr>
      <w:tr w:rsidR="00F1674E" w:rsidRPr="00F1674E" w14:paraId="17B4B891" w14:textId="77777777" w:rsidTr="00AC4553">
        <w:tc>
          <w:tcPr>
            <w:tcW w:w="1971" w:type="dxa"/>
            <w:vMerge/>
          </w:tcPr>
          <w:p w14:paraId="7401E29E" w14:textId="77777777" w:rsidR="007A3F86" w:rsidRPr="00F1674E" w:rsidRDefault="007A3F86" w:rsidP="007D7D94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70" w:type="dxa"/>
          </w:tcPr>
          <w:p w14:paraId="075FAF07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Отлично </w:t>
            </w:r>
          </w:p>
          <w:p w14:paraId="7CCA5B1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(5 баллов)</w:t>
            </w:r>
          </w:p>
        </w:tc>
        <w:tc>
          <w:tcPr>
            <w:tcW w:w="1970" w:type="dxa"/>
          </w:tcPr>
          <w:p w14:paraId="7A162A8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Хорошо </w:t>
            </w:r>
          </w:p>
          <w:p w14:paraId="3F6A1924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(4 балла)</w:t>
            </w:r>
          </w:p>
        </w:tc>
        <w:tc>
          <w:tcPr>
            <w:tcW w:w="1971" w:type="dxa"/>
          </w:tcPr>
          <w:p w14:paraId="64535869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Удовлетв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6C73A848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(3 балла)</w:t>
            </w:r>
          </w:p>
        </w:tc>
        <w:tc>
          <w:tcPr>
            <w:tcW w:w="1971" w:type="dxa"/>
          </w:tcPr>
          <w:p w14:paraId="2C0BC0D4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Неудовлет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59F1436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(2 балла)</w:t>
            </w:r>
          </w:p>
        </w:tc>
      </w:tr>
      <w:tr w:rsidR="00F1674E" w:rsidRPr="00F1674E" w14:paraId="67196784" w14:textId="77777777" w:rsidTr="00AC4553">
        <w:tc>
          <w:tcPr>
            <w:tcW w:w="1971" w:type="dxa"/>
          </w:tcPr>
          <w:p w14:paraId="0B1951D8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1</w:t>
            </w:r>
          </w:p>
        </w:tc>
        <w:tc>
          <w:tcPr>
            <w:tcW w:w="1970" w:type="dxa"/>
          </w:tcPr>
          <w:p w14:paraId="656583AA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4 и более</w:t>
            </w:r>
          </w:p>
        </w:tc>
        <w:tc>
          <w:tcPr>
            <w:tcW w:w="1970" w:type="dxa"/>
          </w:tcPr>
          <w:p w14:paraId="0278F371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1" w:type="dxa"/>
          </w:tcPr>
          <w:p w14:paraId="751FF1F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1" w:type="dxa"/>
          </w:tcPr>
          <w:p w14:paraId="6593831A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 и менее</w:t>
            </w:r>
          </w:p>
        </w:tc>
      </w:tr>
      <w:tr w:rsidR="00F1674E" w:rsidRPr="00F1674E" w14:paraId="67F968E6" w14:textId="77777777" w:rsidTr="00AC4553">
        <w:tc>
          <w:tcPr>
            <w:tcW w:w="1971" w:type="dxa"/>
          </w:tcPr>
          <w:p w14:paraId="54A52272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0" w:type="dxa"/>
          </w:tcPr>
          <w:p w14:paraId="5E27540B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4 и более</w:t>
            </w:r>
          </w:p>
        </w:tc>
        <w:tc>
          <w:tcPr>
            <w:tcW w:w="1970" w:type="dxa"/>
          </w:tcPr>
          <w:p w14:paraId="25D001AA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1" w:type="dxa"/>
          </w:tcPr>
          <w:p w14:paraId="37DC9E2A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1" w:type="dxa"/>
          </w:tcPr>
          <w:p w14:paraId="25AC8F12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 и менее</w:t>
            </w:r>
          </w:p>
        </w:tc>
      </w:tr>
      <w:tr w:rsidR="007A3F86" w:rsidRPr="00F1674E" w14:paraId="47C5FA40" w14:textId="77777777" w:rsidTr="00AC4553">
        <w:tc>
          <w:tcPr>
            <w:tcW w:w="1971" w:type="dxa"/>
          </w:tcPr>
          <w:p w14:paraId="663A24B5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0" w:type="dxa"/>
          </w:tcPr>
          <w:p w14:paraId="5F9F15D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14:paraId="751583A9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4</w:t>
            </w:r>
          </w:p>
        </w:tc>
        <w:tc>
          <w:tcPr>
            <w:tcW w:w="1971" w:type="dxa"/>
          </w:tcPr>
          <w:p w14:paraId="5568F131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1" w:type="dxa"/>
          </w:tcPr>
          <w:p w14:paraId="35F9B5F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 и менее</w:t>
            </w:r>
          </w:p>
        </w:tc>
      </w:tr>
    </w:tbl>
    <w:p w14:paraId="111E5453" w14:textId="77777777" w:rsidR="007A3F86" w:rsidRPr="00F1674E" w:rsidRDefault="007A3F86" w:rsidP="007A3F86">
      <w:pPr>
        <w:spacing w:after="0" w:line="240" w:lineRule="auto"/>
        <w:ind w:left="709"/>
        <w:jc w:val="center"/>
        <w:rPr>
          <w:color w:val="000000" w:themeColor="text1"/>
        </w:rPr>
      </w:pPr>
    </w:p>
    <w:p w14:paraId="5395BD48" w14:textId="77777777" w:rsidR="007A3F86" w:rsidRPr="00F1674E" w:rsidRDefault="007A3F86" w:rsidP="007A3F86">
      <w:pPr>
        <w:spacing w:after="0" w:line="240" w:lineRule="auto"/>
        <w:ind w:left="709"/>
        <w:jc w:val="center"/>
        <w:rPr>
          <w:color w:val="000000" w:themeColor="text1"/>
        </w:rPr>
      </w:pPr>
      <w:r w:rsidRPr="00F1674E">
        <w:rPr>
          <w:color w:val="000000" w:themeColor="text1"/>
        </w:rPr>
        <w:t>Оценка подачи мяча 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0"/>
        <w:gridCol w:w="1970"/>
        <w:gridCol w:w="1971"/>
        <w:gridCol w:w="1971"/>
      </w:tblGrid>
      <w:tr w:rsidR="00F1674E" w:rsidRPr="00F1674E" w14:paraId="51E8D458" w14:textId="77777777" w:rsidTr="00AC4553">
        <w:tc>
          <w:tcPr>
            <w:tcW w:w="1971" w:type="dxa"/>
            <w:vMerge w:val="restart"/>
          </w:tcPr>
          <w:p w14:paraId="328B57C9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Курс</w:t>
            </w:r>
          </w:p>
        </w:tc>
        <w:tc>
          <w:tcPr>
            <w:tcW w:w="7882" w:type="dxa"/>
            <w:gridSpan w:val="4"/>
          </w:tcPr>
          <w:p w14:paraId="26B391B0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Оценка</w:t>
            </w:r>
          </w:p>
        </w:tc>
      </w:tr>
      <w:tr w:rsidR="00F1674E" w:rsidRPr="00F1674E" w14:paraId="6F18FCDE" w14:textId="77777777" w:rsidTr="00AC4553">
        <w:tc>
          <w:tcPr>
            <w:tcW w:w="1971" w:type="dxa"/>
            <w:vMerge/>
          </w:tcPr>
          <w:p w14:paraId="6C2711C7" w14:textId="77777777" w:rsidR="007A3F86" w:rsidRPr="00F1674E" w:rsidRDefault="007A3F86" w:rsidP="007D7D94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70" w:type="dxa"/>
          </w:tcPr>
          <w:p w14:paraId="31E1E90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Отлично </w:t>
            </w:r>
          </w:p>
          <w:p w14:paraId="42B523A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(5 баллов)</w:t>
            </w:r>
          </w:p>
        </w:tc>
        <w:tc>
          <w:tcPr>
            <w:tcW w:w="1970" w:type="dxa"/>
          </w:tcPr>
          <w:p w14:paraId="3A26B34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Хорошо </w:t>
            </w:r>
          </w:p>
          <w:p w14:paraId="79B7DE2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(4 балла)</w:t>
            </w:r>
          </w:p>
        </w:tc>
        <w:tc>
          <w:tcPr>
            <w:tcW w:w="1971" w:type="dxa"/>
          </w:tcPr>
          <w:p w14:paraId="1DD1EBE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Удовлетв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1953310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(3 балла)</w:t>
            </w:r>
          </w:p>
        </w:tc>
        <w:tc>
          <w:tcPr>
            <w:tcW w:w="1971" w:type="dxa"/>
          </w:tcPr>
          <w:p w14:paraId="278C4038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Неудовлет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4A886F0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(2 балла)</w:t>
            </w:r>
          </w:p>
        </w:tc>
      </w:tr>
      <w:tr w:rsidR="00F1674E" w:rsidRPr="00F1674E" w14:paraId="00D84D0A" w14:textId="77777777" w:rsidTr="00AC4553">
        <w:tc>
          <w:tcPr>
            <w:tcW w:w="1971" w:type="dxa"/>
          </w:tcPr>
          <w:p w14:paraId="2CA9C4DD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1</w:t>
            </w:r>
          </w:p>
        </w:tc>
        <w:tc>
          <w:tcPr>
            <w:tcW w:w="1970" w:type="dxa"/>
          </w:tcPr>
          <w:p w14:paraId="07F221A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3 и более</w:t>
            </w:r>
          </w:p>
        </w:tc>
        <w:tc>
          <w:tcPr>
            <w:tcW w:w="1970" w:type="dxa"/>
          </w:tcPr>
          <w:p w14:paraId="6F012B66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1" w:type="dxa"/>
          </w:tcPr>
          <w:p w14:paraId="1AEAE94F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</w:t>
            </w:r>
          </w:p>
        </w:tc>
        <w:tc>
          <w:tcPr>
            <w:tcW w:w="1971" w:type="dxa"/>
          </w:tcPr>
          <w:p w14:paraId="41053BEA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менее</w:t>
            </w:r>
          </w:p>
        </w:tc>
      </w:tr>
      <w:tr w:rsidR="00F1674E" w:rsidRPr="00F1674E" w14:paraId="6158174D" w14:textId="77777777" w:rsidTr="00AC4553">
        <w:tc>
          <w:tcPr>
            <w:tcW w:w="1971" w:type="dxa"/>
          </w:tcPr>
          <w:p w14:paraId="0510219F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0" w:type="dxa"/>
          </w:tcPr>
          <w:p w14:paraId="56E691F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3 и более</w:t>
            </w:r>
          </w:p>
        </w:tc>
        <w:tc>
          <w:tcPr>
            <w:tcW w:w="1970" w:type="dxa"/>
          </w:tcPr>
          <w:p w14:paraId="6679FDA9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1" w:type="dxa"/>
          </w:tcPr>
          <w:p w14:paraId="710529F0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</w:t>
            </w:r>
          </w:p>
        </w:tc>
        <w:tc>
          <w:tcPr>
            <w:tcW w:w="1971" w:type="dxa"/>
          </w:tcPr>
          <w:p w14:paraId="6E26CB74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менее</w:t>
            </w:r>
          </w:p>
        </w:tc>
      </w:tr>
      <w:tr w:rsidR="007A3F86" w:rsidRPr="00F1674E" w14:paraId="16C7780D" w14:textId="77777777" w:rsidTr="00AC4553">
        <w:tc>
          <w:tcPr>
            <w:tcW w:w="1971" w:type="dxa"/>
          </w:tcPr>
          <w:p w14:paraId="0B82D00C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0" w:type="dxa"/>
          </w:tcPr>
          <w:p w14:paraId="3474257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970" w:type="dxa"/>
          </w:tcPr>
          <w:p w14:paraId="66CF1109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1" w:type="dxa"/>
          </w:tcPr>
          <w:p w14:paraId="30CD844D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1" w:type="dxa"/>
          </w:tcPr>
          <w:p w14:paraId="57594561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 и менее</w:t>
            </w:r>
          </w:p>
        </w:tc>
      </w:tr>
    </w:tbl>
    <w:p w14:paraId="7D554E14" w14:textId="77777777" w:rsidR="007A3F86" w:rsidRPr="00F1674E" w:rsidRDefault="007A3F86" w:rsidP="007A3F86">
      <w:pPr>
        <w:spacing w:after="0" w:line="240" w:lineRule="auto"/>
        <w:ind w:left="709"/>
        <w:jc w:val="both"/>
        <w:rPr>
          <w:color w:val="000000" w:themeColor="text1"/>
        </w:rPr>
      </w:pPr>
    </w:p>
    <w:p w14:paraId="4CA160C8" w14:textId="77777777" w:rsidR="007A3F86" w:rsidRPr="00F1674E" w:rsidRDefault="007A3F86" w:rsidP="007A3F86">
      <w:pPr>
        <w:spacing w:after="0" w:line="240" w:lineRule="auto"/>
        <w:ind w:left="709"/>
        <w:jc w:val="both"/>
        <w:rPr>
          <w:color w:val="000000" w:themeColor="text1"/>
        </w:rPr>
      </w:pPr>
      <w:r w:rsidRPr="00F1674E">
        <w:rPr>
          <w:color w:val="000000" w:themeColor="text1"/>
        </w:rPr>
        <w:t>3. Нападающий удар в заданную часть площадки (количество раз).</w:t>
      </w:r>
    </w:p>
    <w:p w14:paraId="660ABAE3" w14:textId="77777777" w:rsidR="007A3F86" w:rsidRPr="00F1674E" w:rsidRDefault="007A3F86" w:rsidP="007A3F86">
      <w:pPr>
        <w:spacing w:after="0" w:line="240" w:lineRule="auto"/>
        <w:ind w:left="709"/>
        <w:jc w:val="center"/>
        <w:rPr>
          <w:color w:val="000000" w:themeColor="text1"/>
        </w:rPr>
      </w:pPr>
      <w:r w:rsidRPr="00F1674E">
        <w:rPr>
          <w:color w:val="000000" w:themeColor="text1"/>
        </w:rPr>
        <w:t>Оценка нападающего удара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0"/>
        <w:gridCol w:w="1970"/>
        <w:gridCol w:w="1971"/>
        <w:gridCol w:w="1971"/>
      </w:tblGrid>
      <w:tr w:rsidR="00F1674E" w:rsidRPr="00F1674E" w14:paraId="33E606CB" w14:textId="77777777" w:rsidTr="00AC4553">
        <w:tc>
          <w:tcPr>
            <w:tcW w:w="1971" w:type="dxa"/>
            <w:vMerge w:val="restart"/>
          </w:tcPr>
          <w:p w14:paraId="44B07553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Курс</w:t>
            </w:r>
          </w:p>
        </w:tc>
        <w:tc>
          <w:tcPr>
            <w:tcW w:w="7882" w:type="dxa"/>
            <w:gridSpan w:val="4"/>
          </w:tcPr>
          <w:p w14:paraId="4091C958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Оценка</w:t>
            </w:r>
          </w:p>
        </w:tc>
      </w:tr>
      <w:tr w:rsidR="00F1674E" w:rsidRPr="00F1674E" w14:paraId="6294673C" w14:textId="77777777" w:rsidTr="00AC4553">
        <w:tc>
          <w:tcPr>
            <w:tcW w:w="1971" w:type="dxa"/>
            <w:vMerge/>
          </w:tcPr>
          <w:p w14:paraId="1A9F5AB6" w14:textId="77777777" w:rsidR="007A3F86" w:rsidRPr="00F1674E" w:rsidRDefault="007A3F86" w:rsidP="007D7D94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70" w:type="dxa"/>
          </w:tcPr>
          <w:p w14:paraId="6E67BE19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Отлично </w:t>
            </w:r>
          </w:p>
          <w:p w14:paraId="1CF4B7F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(5 баллов)</w:t>
            </w:r>
          </w:p>
        </w:tc>
        <w:tc>
          <w:tcPr>
            <w:tcW w:w="1970" w:type="dxa"/>
          </w:tcPr>
          <w:p w14:paraId="7341AA49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Хорошо </w:t>
            </w:r>
          </w:p>
          <w:p w14:paraId="392E9786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(4 балла)</w:t>
            </w:r>
          </w:p>
        </w:tc>
        <w:tc>
          <w:tcPr>
            <w:tcW w:w="1971" w:type="dxa"/>
          </w:tcPr>
          <w:p w14:paraId="4B77C3D3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Удовлетв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4CA04ED1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(3 балла)</w:t>
            </w:r>
          </w:p>
        </w:tc>
        <w:tc>
          <w:tcPr>
            <w:tcW w:w="1971" w:type="dxa"/>
          </w:tcPr>
          <w:p w14:paraId="3CFC879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Неудовлет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3EEB43CA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(2 балла)</w:t>
            </w:r>
          </w:p>
        </w:tc>
      </w:tr>
      <w:tr w:rsidR="00F1674E" w:rsidRPr="00F1674E" w14:paraId="22868D6C" w14:textId="77777777" w:rsidTr="00AC4553">
        <w:tc>
          <w:tcPr>
            <w:tcW w:w="1971" w:type="dxa"/>
          </w:tcPr>
          <w:p w14:paraId="7249543E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0" w:type="dxa"/>
          </w:tcPr>
          <w:p w14:paraId="0231BA80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3 и более</w:t>
            </w:r>
          </w:p>
        </w:tc>
        <w:tc>
          <w:tcPr>
            <w:tcW w:w="1970" w:type="dxa"/>
          </w:tcPr>
          <w:p w14:paraId="48CC6A3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1" w:type="dxa"/>
          </w:tcPr>
          <w:p w14:paraId="6514604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</w:t>
            </w:r>
          </w:p>
        </w:tc>
        <w:tc>
          <w:tcPr>
            <w:tcW w:w="1971" w:type="dxa"/>
          </w:tcPr>
          <w:p w14:paraId="59BF7F61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менее</w:t>
            </w:r>
          </w:p>
        </w:tc>
      </w:tr>
      <w:tr w:rsidR="007A3F86" w:rsidRPr="00F1674E" w14:paraId="0E3BEF57" w14:textId="77777777" w:rsidTr="00AC4553">
        <w:tc>
          <w:tcPr>
            <w:tcW w:w="1971" w:type="dxa"/>
          </w:tcPr>
          <w:p w14:paraId="1EEC3244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0" w:type="dxa"/>
          </w:tcPr>
          <w:p w14:paraId="66511FD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4 и более</w:t>
            </w:r>
          </w:p>
        </w:tc>
        <w:tc>
          <w:tcPr>
            <w:tcW w:w="1970" w:type="dxa"/>
          </w:tcPr>
          <w:p w14:paraId="51402DD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1" w:type="dxa"/>
          </w:tcPr>
          <w:p w14:paraId="262C4330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1" w:type="dxa"/>
          </w:tcPr>
          <w:p w14:paraId="0B1A625B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 и менее</w:t>
            </w:r>
          </w:p>
        </w:tc>
      </w:tr>
    </w:tbl>
    <w:p w14:paraId="2C598B83" w14:textId="77777777" w:rsidR="007A3F86" w:rsidRPr="00F1674E" w:rsidRDefault="007A3F86" w:rsidP="007A3F86">
      <w:pPr>
        <w:spacing w:after="0" w:line="240" w:lineRule="auto"/>
        <w:ind w:left="709"/>
        <w:jc w:val="center"/>
        <w:rPr>
          <w:color w:val="000000" w:themeColor="text1"/>
        </w:rPr>
      </w:pPr>
    </w:p>
    <w:p w14:paraId="0249EF32" w14:textId="77777777" w:rsidR="007A3F86" w:rsidRPr="00F1674E" w:rsidRDefault="007A3F86" w:rsidP="007A3F86">
      <w:pPr>
        <w:spacing w:after="0" w:line="240" w:lineRule="auto"/>
        <w:ind w:left="709"/>
        <w:jc w:val="center"/>
        <w:rPr>
          <w:color w:val="000000" w:themeColor="text1"/>
        </w:rPr>
      </w:pPr>
      <w:r w:rsidRPr="00F1674E">
        <w:rPr>
          <w:color w:val="000000" w:themeColor="text1"/>
        </w:rPr>
        <w:t>Оценка нападающего удара 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0"/>
        <w:gridCol w:w="1970"/>
        <w:gridCol w:w="1971"/>
        <w:gridCol w:w="1971"/>
      </w:tblGrid>
      <w:tr w:rsidR="00F1674E" w:rsidRPr="00F1674E" w14:paraId="4F382856" w14:textId="77777777" w:rsidTr="00AC4553">
        <w:tc>
          <w:tcPr>
            <w:tcW w:w="1971" w:type="dxa"/>
            <w:vMerge w:val="restart"/>
          </w:tcPr>
          <w:p w14:paraId="6969F308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Курс</w:t>
            </w:r>
          </w:p>
        </w:tc>
        <w:tc>
          <w:tcPr>
            <w:tcW w:w="7882" w:type="dxa"/>
            <w:gridSpan w:val="4"/>
          </w:tcPr>
          <w:p w14:paraId="209D57A5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Оценка</w:t>
            </w:r>
          </w:p>
        </w:tc>
      </w:tr>
      <w:tr w:rsidR="00F1674E" w:rsidRPr="00F1674E" w14:paraId="42966C57" w14:textId="77777777" w:rsidTr="00AC4553">
        <w:tc>
          <w:tcPr>
            <w:tcW w:w="1971" w:type="dxa"/>
            <w:vMerge/>
          </w:tcPr>
          <w:p w14:paraId="38704B73" w14:textId="77777777" w:rsidR="007A3F86" w:rsidRPr="00F1674E" w:rsidRDefault="007A3F86" w:rsidP="007D7D94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70" w:type="dxa"/>
          </w:tcPr>
          <w:p w14:paraId="470B5D4F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Отлично </w:t>
            </w:r>
          </w:p>
          <w:p w14:paraId="1A077412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(5 баллов)</w:t>
            </w:r>
          </w:p>
        </w:tc>
        <w:tc>
          <w:tcPr>
            <w:tcW w:w="1970" w:type="dxa"/>
          </w:tcPr>
          <w:p w14:paraId="2AFC9E3F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 xml:space="preserve">Хорошо </w:t>
            </w:r>
          </w:p>
          <w:p w14:paraId="384FAA35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(4 балла)</w:t>
            </w:r>
          </w:p>
        </w:tc>
        <w:tc>
          <w:tcPr>
            <w:tcW w:w="1971" w:type="dxa"/>
          </w:tcPr>
          <w:p w14:paraId="63418C7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Удовлетв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64B7A46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(3 балла)</w:t>
            </w:r>
          </w:p>
        </w:tc>
        <w:tc>
          <w:tcPr>
            <w:tcW w:w="1971" w:type="dxa"/>
          </w:tcPr>
          <w:p w14:paraId="742BBD97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1674E">
              <w:rPr>
                <w:color w:val="000000" w:themeColor="text1"/>
              </w:rPr>
              <w:t>Неудовлет</w:t>
            </w:r>
            <w:proofErr w:type="spellEnd"/>
            <w:r w:rsidRPr="00F1674E">
              <w:rPr>
                <w:color w:val="000000" w:themeColor="text1"/>
              </w:rPr>
              <w:t>.</w:t>
            </w:r>
          </w:p>
          <w:p w14:paraId="4D153B72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 xml:space="preserve"> (2 балла)</w:t>
            </w:r>
          </w:p>
        </w:tc>
      </w:tr>
      <w:tr w:rsidR="00F1674E" w:rsidRPr="00F1674E" w14:paraId="001929A3" w14:textId="77777777" w:rsidTr="00AC4553">
        <w:tc>
          <w:tcPr>
            <w:tcW w:w="1971" w:type="dxa"/>
          </w:tcPr>
          <w:p w14:paraId="1FC71CF9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0" w:type="dxa"/>
          </w:tcPr>
          <w:p w14:paraId="34AF4E5B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3 и более</w:t>
            </w:r>
          </w:p>
        </w:tc>
        <w:tc>
          <w:tcPr>
            <w:tcW w:w="1970" w:type="dxa"/>
          </w:tcPr>
          <w:p w14:paraId="445DC0FD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1" w:type="dxa"/>
          </w:tcPr>
          <w:p w14:paraId="5BC19222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</w:t>
            </w:r>
          </w:p>
        </w:tc>
        <w:tc>
          <w:tcPr>
            <w:tcW w:w="1971" w:type="dxa"/>
          </w:tcPr>
          <w:p w14:paraId="2C101598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менее</w:t>
            </w:r>
          </w:p>
        </w:tc>
      </w:tr>
      <w:tr w:rsidR="007A3F86" w:rsidRPr="00F1674E" w14:paraId="1595FE44" w14:textId="77777777" w:rsidTr="00AC4553">
        <w:tc>
          <w:tcPr>
            <w:tcW w:w="1971" w:type="dxa"/>
          </w:tcPr>
          <w:p w14:paraId="605EF548" w14:textId="77777777" w:rsidR="007A3F86" w:rsidRPr="00F1674E" w:rsidRDefault="007A3F86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0" w:type="dxa"/>
          </w:tcPr>
          <w:p w14:paraId="35F4A54C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rFonts w:eastAsia="Times New Roman"/>
                <w:color w:val="000000" w:themeColor="text1"/>
                <w:szCs w:val="24"/>
                <w:lang w:eastAsia="ru-RU"/>
              </w:rPr>
              <w:t>4 и более</w:t>
            </w:r>
          </w:p>
        </w:tc>
        <w:tc>
          <w:tcPr>
            <w:tcW w:w="1970" w:type="dxa"/>
          </w:tcPr>
          <w:p w14:paraId="0576296F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3</w:t>
            </w:r>
          </w:p>
        </w:tc>
        <w:tc>
          <w:tcPr>
            <w:tcW w:w="1971" w:type="dxa"/>
          </w:tcPr>
          <w:p w14:paraId="21202C1E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2</w:t>
            </w:r>
          </w:p>
        </w:tc>
        <w:tc>
          <w:tcPr>
            <w:tcW w:w="1971" w:type="dxa"/>
          </w:tcPr>
          <w:p w14:paraId="6A49357D" w14:textId="77777777" w:rsidR="007A3F86" w:rsidRPr="00F1674E" w:rsidRDefault="007A3F86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1674E">
              <w:rPr>
                <w:color w:val="000000" w:themeColor="text1"/>
              </w:rPr>
              <w:t>1 и менее</w:t>
            </w:r>
          </w:p>
        </w:tc>
      </w:tr>
    </w:tbl>
    <w:p w14:paraId="364821DD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left="709"/>
        <w:jc w:val="both"/>
        <w:rPr>
          <w:color w:val="000000" w:themeColor="text1"/>
        </w:rPr>
      </w:pPr>
    </w:p>
    <w:p w14:paraId="0847E6BE" w14:textId="77777777" w:rsidR="007A3F86" w:rsidRPr="00F1674E" w:rsidRDefault="007A3F86" w:rsidP="007A3F86">
      <w:pPr>
        <w:tabs>
          <w:tab w:val="left" w:pos="1134"/>
        </w:tabs>
        <w:spacing w:before="240" w:after="12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F1674E">
        <w:rPr>
          <w:rFonts w:eastAsia="Times New Roman"/>
          <w:b/>
          <w:color w:val="000000" w:themeColor="text1"/>
          <w:szCs w:val="24"/>
          <w:lang w:eastAsia="ru-RU"/>
        </w:rPr>
        <w:t>Критерии оценивания:</w:t>
      </w:r>
    </w:p>
    <w:p w14:paraId="496BB721" w14:textId="77777777" w:rsidR="007A3F86" w:rsidRPr="00F1674E" w:rsidRDefault="007A3F86" w:rsidP="007A3F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F1674E">
        <w:rPr>
          <w:color w:val="000000" w:themeColor="text1"/>
        </w:rPr>
        <w:t>оценка «зачтено» выставляется студенту, если он сдал нормативы на оценку «удовлетворительно», «хорошо», «отлично»;</w:t>
      </w:r>
    </w:p>
    <w:p w14:paraId="445D37FE" w14:textId="77777777" w:rsidR="007A3F86" w:rsidRPr="00F1674E" w:rsidRDefault="007A3F86" w:rsidP="007A3F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F1674E">
        <w:rPr>
          <w:color w:val="000000" w:themeColor="text1"/>
        </w:rPr>
        <w:lastRenderedPageBreak/>
        <w:t>оценка «не зачтено» выставляется студенту, если он сдал нормативы на оценку «неудовлетворительно».</w:t>
      </w:r>
    </w:p>
    <w:p w14:paraId="4739DE4B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left="709"/>
        <w:jc w:val="both"/>
        <w:rPr>
          <w:color w:val="000000" w:themeColor="text1"/>
        </w:rPr>
      </w:pPr>
    </w:p>
    <w:p w14:paraId="1211C6FB" w14:textId="77777777" w:rsidR="007A3F86" w:rsidRPr="00AC4553" w:rsidRDefault="007A3F86" w:rsidP="007A3F86">
      <w:pPr>
        <w:pStyle w:val="2"/>
        <w:spacing w:before="3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462350535"/>
      <w:r w:rsidRPr="00AC4553">
        <w:rPr>
          <w:rFonts w:ascii="Times New Roman" w:hAnsi="Times New Roman" w:cs="Times New Roman"/>
          <w:color w:val="000000" w:themeColor="text1"/>
          <w:sz w:val="24"/>
          <w:szCs w:val="24"/>
        </w:rPr>
        <w:t>Блок D – Оценочные средства, используемые в рамках промежуточного контроля знаний, проводимого в форме зачета</w:t>
      </w:r>
      <w:bookmarkEnd w:id="16"/>
    </w:p>
    <w:p w14:paraId="4F0B3598" w14:textId="77777777" w:rsidR="007A3F86" w:rsidRPr="00F1674E" w:rsidRDefault="007A3F86" w:rsidP="007A3F86">
      <w:pPr>
        <w:pStyle w:val="3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4E">
        <w:rPr>
          <w:rFonts w:ascii="Times New Roman" w:hAnsi="Times New Roman"/>
          <w:color w:val="000000" w:themeColor="text1"/>
          <w:sz w:val="24"/>
          <w:szCs w:val="24"/>
        </w:rPr>
        <w:t>Вопросы к зачету в 1 семестре</w:t>
      </w:r>
    </w:p>
    <w:p w14:paraId="7C13DAB6" w14:textId="77777777" w:rsidR="007A3F86" w:rsidRPr="00F1674E" w:rsidRDefault="007A3F86" w:rsidP="007A3F86">
      <w:pPr>
        <w:pStyle w:val="xmsonormal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Развитие волейбола до включения его в программу Олимпийских игр. Эволюция правил.</w:t>
      </w:r>
    </w:p>
    <w:p w14:paraId="20BA77CC" w14:textId="77777777" w:rsidR="007A3F86" w:rsidRPr="00F1674E" w:rsidRDefault="007A3F86" w:rsidP="007A3F86">
      <w:pPr>
        <w:pStyle w:val="xmsonormal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Достижения советских волейболистов на Олимпийских играх, мировых и европейских первенствах.</w:t>
      </w:r>
    </w:p>
    <w:p w14:paraId="2C92945E" w14:textId="77777777" w:rsidR="007A3F86" w:rsidRPr="00F1674E" w:rsidRDefault="007A3F86" w:rsidP="007A3F86">
      <w:pPr>
        <w:pStyle w:val="xmsonormal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Достижения российских волейболистов последних лет. Изменения в правилах.</w:t>
      </w:r>
    </w:p>
    <w:p w14:paraId="0E52AA06" w14:textId="77777777" w:rsidR="007A3F86" w:rsidRPr="00F1674E" w:rsidRDefault="007A3F86" w:rsidP="007A3F86">
      <w:pPr>
        <w:pStyle w:val="xmsonormal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Игровая площадка (размеры, линии разметки, зоны)</w:t>
      </w:r>
    </w:p>
    <w:p w14:paraId="145173C9" w14:textId="77777777" w:rsidR="007A3F86" w:rsidRPr="00F1674E" w:rsidRDefault="007A3F86" w:rsidP="007A3F86">
      <w:pPr>
        <w:pStyle w:val="xmsonormal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Сетка и стойки, Мячи.</w:t>
      </w:r>
    </w:p>
    <w:p w14:paraId="13D3A410" w14:textId="77777777" w:rsidR="007A3F86" w:rsidRPr="00F1674E" w:rsidRDefault="007A3F86" w:rsidP="007A3F86">
      <w:pPr>
        <w:pStyle w:val="xmsonormal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Выигрыш очка, партии, встречи.</w:t>
      </w:r>
    </w:p>
    <w:p w14:paraId="3949BC93" w14:textId="77777777" w:rsidR="007A3F86" w:rsidRPr="00F1674E" w:rsidRDefault="007A3F86" w:rsidP="007A3F86">
      <w:pPr>
        <w:numPr>
          <w:ilvl w:val="0"/>
          <w:numId w:val="10"/>
        </w:numPr>
        <w:spacing w:after="0"/>
        <w:rPr>
          <w:color w:val="000000" w:themeColor="text1"/>
        </w:rPr>
      </w:pPr>
      <w:r w:rsidRPr="00F1674E">
        <w:rPr>
          <w:color w:val="000000" w:themeColor="text1"/>
          <w:szCs w:val="24"/>
        </w:rPr>
        <w:t>Возникновение волейбола. Первые правила</w:t>
      </w:r>
    </w:p>
    <w:p w14:paraId="5CD4272C" w14:textId="77777777" w:rsidR="007A3F86" w:rsidRPr="00F1674E" w:rsidRDefault="007A3F86" w:rsidP="007A3F86">
      <w:pPr>
        <w:pStyle w:val="xmsonormal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Состав судейской бригады.</w:t>
      </w:r>
    </w:p>
    <w:p w14:paraId="51EF9FAB" w14:textId="77777777" w:rsidR="007A3F86" w:rsidRPr="00F1674E" w:rsidRDefault="007A3F86" w:rsidP="007A3F86">
      <w:pPr>
        <w:pStyle w:val="xmsonormal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Сущность, характеристика и основные правила игры.</w:t>
      </w:r>
    </w:p>
    <w:p w14:paraId="70CD5768" w14:textId="77777777" w:rsidR="007A3F86" w:rsidRPr="00F1674E" w:rsidRDefault="007A3F86" w:rsidP="007A3F86">
      <w:pPr>
        <w:pStyle w:val="3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4E">
        <w:rPr>
          <w:rFonts w:ascii="Times New Roman" w:hAnsi="Times New Roman"/>
          <w:color w:val="000000" w:themeColor="text1"/>
          <w:sz w:val="24"/>
          <w:szCs w:val="24"/>
        </w:rPr>
        <w:t>Вопросы к зачету во 2 семестре</w:t>
      </w:r>
    </w:p>
    <w:p w14:paraId="109F2D64" w14:textId="77777777" w:rsidR="007A3F86" w:rsidRPr="00F1674E" w:rsidRDefault="007A3F86" w:rsidP="007A3F86">
      <w:pPr>
        <w:pStyle w:val="xmsonormal"/>
        <w:numPr>
          <w:ilvl w:val="0"/>
          <w:numId w:val="9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Расстановка команды (позиции). Ошибки при расстановке.</w:t>
      </w:r>
    </w:p>
    <w:p w14:paraId="459D0B80" w14:textId="77777777" w:rsidR="007A3F86" w:rsidRPr="00F1674E" w:rsidRDefault="007A3F86" w:rsidP="007A3F86">
      <w:pPr>
        <w:pStyle w:val="xmsonormal"/>
        <w:numPr>
          <w:ilvl w:val="0"/>
          <w:numId w:val="9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Переход игроков. Правила перехода.</w:t>
      </w:r>
    </w:p>
    <w:p w14:paraId="34CF13DA" w14:textId="77777777" w:rsidR="007A3F86" w:rsidRPr="00F1674E" w:rsidRDefault="007A3F86" w:rsidP="007A3F86">
      <w:pPr>
        <w:pStyle w:val="xmsonormal"/>
        <w:numPr>
          <w:ilvl w:val="0"/>
          <w:numId w:val="9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Замена игроков.</w:t>
      </w:r>
    </w:p>
    <w:p w14:paraId="073970AF" w14:textId="77777777" w:rsidR="007A3F86" w:rsidRPr="00F1674E" w:rsidRDefault="007A3F86" w:rsidP="007A3F86">
      <w:pPr>
        <w:pStyle w:val="xmsonormal"/>
        <w:numPr>
          <w:ilvl w:val="0"/>
          <w:numId w:val="9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Подача Определение и ошибки при подаче.</w:t>
      </w:r>
    </w:p>
    <w:p w14:paraId="41A49EEC" w14:textId="77777777" w:rsidR="007A3F86" w:rsidRPr="00F1674E" w:rsidRDefault="007A3F86" w:rsidP="007A3F86">
      <w:pPr>
        <w:pStyle w:val="xmsonormal"/>
        <w:numPr>
          <w:ilvl w:val="0"/>
          <w:numId w:val="9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Атакующий удар. Определение и ошибки при атакующем ударе.</w:t>
      </w:r>
    </w:p>
    <w:p w14:paraId="6371AA29" w14:textId="77777777" w:rsidR="007A3F86" w:rsidRPr="00F1674E" w:rsidRDefault="007A3F86" w:rsidP="007A3F86">
      <w:pPr>
        <w:pStyle w:val="xmsonormal"/>
        <w:numPr>
          <w:ilvl w:val="0"/>
          <w:numId w:val="9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Блокирование. Определение и ошибки при блокировании.</w:t>
      </w:r>
    </w:p>
    <w:p w14:paraId="1A99CC5A" w14:textId="77777777" w:rsidR="007A3F86" w:rsidRPr="00F1674E" w:rsidRDefault="007A3F86" w:rsidP="007A3F86">
      <w:pPr>
        <w:pStyle w:val="xmsonormal"/>
        <w:numPr>
          <w:ilvl w:val="0"/>
          <w:numId w:val="9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Правила замены игроков в волейболе. Исключительная замена.</w:t>
      </w:r>
    </w:p>
    <w:p w14:paraId="194149ED" w14:textId="77777777" w:rsidR="007A3F86" w:rsidRPr="00F1674E" w:rsidRDefault="007A3F86" w:rsidP="007A3F86">
      <w:pPr>
        <w:pStyle w:val="xmsonormal"/>
        <w:numPr>
          <w:ilvl w:val="0"/>
          <w:numId w:val="9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Перерывы (тайм-ауты), количество перерывов.</w:t>
      </w:r>
    </w:p>
    <w:p w14:paraId="78BDC988" w14:textId="77777777" w:rsidR="007A3F86" w:rsidRPr="00F1674E" w:rsidRDefault="007A3F86" w:rsidP="007A3F86">
      <w:pPr>
        <w:pStyle w:val="xmsonormal"/>
        <w:numPr>
          <w:ilvl w:val="0"/>
          <w:numId w:val="9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Функции «Либеро». Правила</w:t>
      </w:r>
    </w:p>
    <w:p w14:paraId="23E96EB4" w14:textId="77777777" w:rsidR="007A3F86" w:rsidRPr="00F1674E" w:rsidRDefault="007A3F86" w:rsidP="007A3F86">
      <w:pPr>
        <w:pStyle w:val="3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4E">
        <w:rPr>
          <w:rFonts w:ascii="Times New Roman" w:hAnsi="Times New Roman"/>
          <w:color w:val="000000" w:themeColor="text1"/>
          <w:sz w:val="24"/>
          <w:szCs w:val="24"/>
        </w:rPr>
        <w:t>Вопросы к зачету в 3 семестре</w:t>
      </w:r>
    </w:p>
    <w:p w14:paraId="4D48B273" w14:textId="77777777" w:rsidR="007A3F86" w:rsidRPr="00F1674E" w:rsidRDefault="007A3F86" w:rsidP="007A3F86">
      <w:pPr>
        <w:pStyle w:val="xmsonormal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Первый судья. Местонахождение. Обязанности.</w:t>
      </w:r>
    </w:p>
    <w:p w14:paraId="78F2D56B" w14:textId="77777777" w:rsidR="007A3F86" w:rsidRPr="00F1674E" w:rsidRDefault="007A3F86" w:rsidP="007A3F86">
      <w:pPr>
        <w:pStyle w:val="xmsonormal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Второй судья. Местонахождение. Обязанности.</w:t>
      </w:r>
    </w:p>
    <w:p w14:paraId="16F25C70" w14:textId="77777777" w:rsidR="007A3F86" w:rsidRPr="00F1674E" w:rsidRDefault="007A3F86" w:rsidP="007A3F86">
      <w:pPr>
        <w:pStyle w:val="xmsonormal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Судья-секретарь. Местонахождение. Обязанности. Жесты судей.</w:t>
      </w:r>
    </w:p>
    <w:p w14:paraId="6AD1042F" w14:textId="77777777" w:rsidR="007A3F86" w:rsidRPr="00F1674E" w:rsidRDefault="007A3F86" w:rsidP="007A3F86">
      <w:pPr>
        <w:pStyle w:val="xmsonormal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Отличия решающей партии.</w:t>
      </w:r>
    </w:p>
    <w:p w14:paraId="6F9A748F" w14:textId="77777777" w:rsidR="007A3F86" w:rsidRPr="00F1674E" w:rsidRDefault="007A3F86" w:rsidP="007A3F86">
      <w:pPr>
        <w:pStyle w:val="xmsonormal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Основы методики судейства соревнований.</w:t>
      </w:r>
    </w:p>
    <w:p w14:paraId="13768AF6" w14:textId="77777777" w:rsidR="007A3F86" w:rsidRPr="00F1674E" w:rsidRDefault="007A3F86" w:rsidP="007A3F86">
      <w:pPr>
        <w:pStyle w:val="xmsonormal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Классификация техники игры.</w:t>
      </w:r>
    </w:p>
    <w:p w14:paraId="45BDC054" w14:textId="77777777" w:rsidR="007A3F86" w:rsidRPr="00F1674E" w:rsidRDefault="007A3F86" w:rsidP="007A3F86">
      <w:pPr>
        <w:pStyle w:val="xmsonormal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стоек и перемещений. Методика обучения.</w:t>
      </w:r>
    </w:p>
    <w:p w14:paraId="1B8842DD" w14:textId="77777777" w:rsidR="007A3F86" w:rsidRPr="00F1674E" w:rsidRDefault="007A3F86" w:rsidP="007A3F86">
      <w:pPr>
        <w:pStyle w:val="3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4E">
        <w:rPr>
          <w:rFonts w:ascii="Times New Roman" w:hAnsi="Times New Roman"/>
          <w:color w:val="000000" w:themeColor="text1"/>
          <w:sz w:val="24"/>
          <w:szCs w:val="24"/>
        </w:rPr>
        <w:t>Вопросы к зачету в 4 семестре</w:t>
      </w:r>
    </w:p>
    <w:p w14:paraId="5579E4C9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приема и передач мяча двумя руками сверху. Методика обучения.</w:t>
      </w:r>
    </w:p>
    <w:p w14:paraId="404ADE51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приема и передач мяча двумя руками снизу. Методика обучения.</w:t>
      </w:r>
    </w:p>
    <w:p w14:paraId="133FA777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прямого нападающего удара. Методика обучения.</w:t>
      </w:r>
    </w:p>
    <w:p w14:paraId="0C083223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подач мяча в волейболе. Методика обучения.</w:t>
      </w:r>
    </w:p>
    <w:p w14:paraId="31781B25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блокирования. Методика обучения.</w:t>
      </w:r>
    </w:p>
    <w:p w14:paraId="67B61748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передачи мяча двумя руками сверху за голову. Методика обучения.</w:t>
      </w:r>
    </w:p>
    <w:p w14:paraId="4FA811E0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передачи мяча двумя руками сверху в прыжке. Методика обучения.</w:t>
      </w:r>
    </w:p>
    <w:p w14:paraId="7DC2ADB7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Особенности передачи мяча двумя руками снизу за голову. Методика обучения.</w:t>
      </w:r>
    </w:p>
    <w:p w14:paraId="308F4289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выполнения приема мяча в падении на грудь. Методика обучения.</w:t>
      </w:r>
    </w:p>
    <w:p w14:paraId="02F861C2" w14:textId="77777777" w:rsidR="007A3F86" w:rsidRPr="00F1674E" w:rsidRDefault="007A3F86" w:rsidP="007A3F86">
      <w:pPr>
        <w:pStyle w:val="xmsonormal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техники выполнения приема мяча в падении перекатом бедро-спина. Методика обучения.</w:t>
      </w:r>
    </w:p>
    <w:p w14:paraId="0DCAF6BE" w14:textId="77777777" w:rsidR="007A3F86" w:rsidRPr="00F1674E" w:rsidRDefault="007A3F86" w:rsidP="007A3F86">
      <w:pPr>
        <w:pStyle w:val="3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4E">
        <w:rPr>
          <w:rFonts w:ascii="Times New Roman" w:hAnsi="Times New Roman"/>
          <w:color w:val="000000" w:themeColor="text1"/>
          <w:sz w:val="24"/>
          <w:szCs w:val="24"/>
        </w:rPr>
        <w:lastRenderedPageBreak/>
        <w:t>Вопросы к зачету в 5 семестре</w:t>
      </w:r>
    </w:p>
    <w:p w14:paraId="3E689165" w14:textId="77777777" w:rsidR="007A3F86" w:rsidRPr="00F1674E" w:rsidRDefault="007A3F86" w:rsidP="007A3F86">
      <w:pPr>
        <w:pStyle w:val="xmsonormal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Тактика подачи</w:t>
      </w:r>
    </w:p>
    <w:p w14:paraId="4C9EAD47" w14:textId="77777777" w:rsidR="007A3F86" w:rsidRPr="00F1674E" w:rsidRDefault="007A3F86" w:rsidP="007A3F86">
      <w:pPr>
        <w:pStyle w:val="xmsonormal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групповых тактических действий в защите. Методика обучения.</w:t>
      </w:r>
    </w:p>
    <w:p w14:paraId="7E6A519C" w14:textId="77777777" w:rsidR="007A3F86" w:rsidRPr="00F1674E" w:rsidRDefault="007A3F86" w:rsidP="007A3F86">
      <w:pPr>
        <w:pStyle w:val="xmsonormal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групповых тактических действий в нападении. Методика обучения.</w:t>
      </w:r>
    </w:p>
    <w:p w14:paraId="4FC9BF30" w14:textId="77777777" w:rsidR="007A3F86" w:rsidRPr="00F1674E" w:rsidRDefault="007A3F86" w:rsidP="007A3F86">
      <w:pPr>
        <w:pStyle w:val="xmsonormal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Система игры в нападении со второй передачи через игрока передней линии. Анализ, методика обучения.</w:t>
      </w:r>
    </w:p>
    <w:p w14:paraId="09B87579" w14:textId="77777777" w:rsidR="007A3F86" w:rsidRPr="00F1674E" w:rsidRDefault="007A3F86" w:rsidP="007A3F86">
      <w:pPr>
        <w:pStyle w:val="xmsonormal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Система игры в нападении со второй передачи через игрока задней линии. Анализ, методика обучения.</w:t>
      </w:r>
    </w:p>
    <w:p w14:paraId="047F5F0E" w14:textId="77777777" w:rsidR="007A3F86" w:rsidRPr="00F1674E" w:rsidRDefault="007A3F86" w:rsidP="007A3F86">
      <w:pPr>
        <w:pStyle w:val="xmsonormal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Система игры в защите “углом вперед”. Анализ, методика обучения.</w:t>
      </w:r>
    </w:p>
    <w:p w14:paraId="256E4320" w14:textId="77777777" w:rsidR="007A3F86" w:rsidRPr="00F1674E" w:rsidRDefault="007A3F86" w:rsidP="007A3F86">
      <w:pPr>
        <w:pStyle w:val="xmsonormal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Система игры в защите “углом назад”. Анализ, методика обучения</w:t>
      </w:r>
    </w:p>
    <w:p w14:paraId="1211EE75" w14:textId="77777777" w:rsidR="007A3F86" w:rsidRPr="00F1674E" w:rsidRDefault="007A3F86" w:rsidP="007A3F86">
      <w:pPr>
        <w:pStyle w:val="xmsonormal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Классификации тактики игры.</w:t>
      </w:r>
    </w:p>
    <w:p w14:paraId="54F5AB16" w14:textId="77777777" w:rsidR="007A3F86" w:rsidRPr="00F1674E" w:rsidRDefault="007A3F86" w:rsidP="007A3F86">
      <w:pPr>
        <w:pStyle w:val="xmsonormal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F1674E">
        <w:rPr>
          <w:color w:val="000000" w:themeColor="text1"/>
        </w:rPr>
        <w:t>Анализ индивидуальных тактических действий в защите. Методика обучения.</w:t>
      </w:r>
    </w:p>
    <w:p w14:paraId="6FB147C0" w14:textId="77777777" w:rsidR="007A3F86" w:rsidRPr="00F1674E" w:rsidRDefault="007A3F86" w:rsidP="007A3F86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F1674E">
        <w:rPr>
          <w:color w:val="000000" w:themeColor="text1"/>
          <w:szCs w:val="24"/>
        </w:rPr>
        <w:t>Анализ индивидуальных тактических действий в нападении. Методика обучения</w:t>
      </w:r>
    </w:p>
    <w:p w14:paraId="7F1A8C01" w14:textId="77777777" w:rsidR="007A3F86" w:rsidRPr="00F1674E" w:rsidRDefault="007A3F86" w:rsidP="007A3F86">
      <w:pPr>
        <w:spacing w:after="0" w:line="240" w:lineRule="auto"/>
        <w:ind w:left="709"/>
        <w:jc w:val="both"/>
        <w:rPr>
          <w:b/>
          <w:color w:val="000000" w:themeColor="text1"/>
        </w:rPr>
      </w:pPr>
    </w:p>
    <w:p w14:paraId="3879FAEC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left="709"/>
        <w:jc w:val="both"/>
        <w:rPr>
          <w:b/>
          <w:color w:val="000000" w:themeColor="text1"/>
        </w:rPr>
      </w:pPr>
      <w:r w:rsidRPr="00F1674E">
        <w:rPr>
          <w:b/>
          <w:color w:val="000000" w:themeColor="text1"/>
        </w:rPr>
        <w:t>Критерии оценивания:</w:t>
      </w:r>
    </w:p>
    <w:p w14:paraId="3A9C139D" w14:textId="77777777" w:rsidR="007A3F86" w:rsidRPr="00F1674E" w:rsidRDefault="007A3F86" w:rsidP="007A3F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F1674E">
        <w:rPr>
          <w:color w:val="000000" w:themeColor="text1"/>
        </w:rPr>
        <w:t>оценка «зачтено» выставляется студенту, если он хорошо знает основные термины курса игры в волейбол, глубоко и прочно усвоил программный материал, исчерпывающе, последовательно, чётко и логически стройно его излагает; имеет представление об основных понятиях, техниках и тактиках игры, умело выполняет базовые упражнения;</w:t>
      </w:r>
    </w:p>
    <w:p w14:paraId="10A94CBF" w14:textId="77777777" w:rsidR="007A3F86" w:rsidRPr="00F1674E" w:rsidRDefault="007A3F86" w:rsidP="007A3F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F1674E">
        <w:rPr>
          <w:color w:val="000000" w:themeColor="text1"/>
        </w:rPr>
        <w:t>оценка «не зачтено» выставляется студенту, который не знает значительной части программного материала курса игры в волейбол, допускает существенные ошибки, отвечает неуверенно, с большими затруднениями; не знает ключевых понятий курса волейбола, допускает существенные ошибки в технике выполнения базовых упражнений.</w:t>
      </w:r>
      <w:bookmarkStart w:id="17" w:name="_Toc462350536"/>
    </w:p>
    <w:p w14:paraId="49F205A4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left="709"/>
        <w:jc w:val="both"/>
        <w:rPr>
          <w:color w:val="000000" w:themeColor="text1"/>
        </w:rPr>
      </w:pPr>
    </w:p>
    <w:p w14:paraId="64CF3EA4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  <w:sz w:val="28"/>
        </w:rPr>
      </w:pPr>
      <w:r w:rsidRPr="00F1674E">
        <w:rPr>
          <w:b/>
          <w:color w:val="000000" w:themeColor="text1"/>
          <w:sz w:val="28"/>
        </w:rPr>
        <w:t>Раздел 3 Организационно-методическое обеспечение контроля учебных достижений</w:t>
      </w:r>
      <w:bookmarkEnd w:id="17"/>
    </w:p>
    <w:p w14:paraId="7DA30027" w14:textId="77777777" w:rsidR="007A3F86" w:rsidRPr="00F1674E" w:rsidRDefault="007A3F86" w:rsidP="007A3F86">
      <w:pPr>
        <w:tabs>
          <w:tab w:val="left" w:pos="1276"/>
        </w:tabs>
        <w:spacing w:after="0" w:line="240" w:lineRule="auto"/>
        <w:jc w:val="both"/>
        <w:rPr>
          <w:b/>
          <w:color w:val="000000" w:themeColor="text1"/>
          <w:sz w:val="28"/>
        </w:rPr>
      </w:pPr>
    </w:p>
    <w:p w14:paraId="7149CB8E" w14:textId="77777777" w:rsidR="007A3F86" w:rsidRPr="00F1674E" w:rsidRDefault="007A3F86" w:rsidP="007A3F86">
      <w:pPr>
        <w:tabs>
          <w:tab w:val="left" w:pos="6885"/>
        </w:tabs>
        <w:spacing w:after="0" w:line="240" w:lineRule="auto"/>
        <w:ind w:firstLine="709"/>
        <w:jc w:val="both"/>
        <w:rPr>
          <w:b/>
          <w:color w:val="000000" w:themeColor="text1"/>
          <w:szCs w:val="28"/>
          <w:lang w:eastAsia="ru-RU"/>
        </w:rPr>
      </w:pPr>
      <w:r w:rsidRPr="00F1674E">
        <w:rPr>
          <w:b/>
          <w:color w:val="000000" w:themeColor="text1"/>
          <w:szCs w:val="28"/>
          <w:lang w:eastAsia="ru-RU"/>
        </w:rPr>
        <w:t xml:space="preserve">Порядок формирования оценки по дисциплине </w:t>
      </w:r>
    </w:p>
    <w:p w14:paraId="3712FC4D" w14:textId="77777777" w:rsidR="007A3F86" w:rsidRPr="00F1674E" w:rsidRDefault="007A3F86" w:rsidP="007A3F86">
      <w:pPr>
        <w:tabs>
          <w:tab w:val="left" w:pos="6885"/>
        </w:tabs>
        <w:spacing w:after="0" w:line="240" w:lineRule="auto"/>
        <w:ind w:left="1515"/>
        <w:jc w:val="both"/>
        <w:rPr>
          <w:b/>
          <w:color w:val="000000" w:themeColor="text1"/>
          <w:szCs w:val="28"/>
          <w:lang w:eastAsia="ru-RU"/>
        </w:rPr>
      </w:pPr>
    </w:p>
    <w:p w14:paraId="6E65D73C" w14:textId="77777777" w:rsidR="007A3F86" w:rsidRPr="00F1674E" w:rsidRDefault="007A3F86" w:rsidP="007A3F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F1674E">
        <w:rPr>
          <w:color w:val="000000" w:themeColor="text1"/>
        </w:rPr>
        <w:t>оценка «зачтено» выставляется студенту при получении оценок «зачтено» по всем блокам дисциплины (блок А, Б, С, D),</w:t>
      </w:r>
    </w:p>
    <w:p w14:paraId="53FEFAA7" w14:textId="77777777" w:rsidR="007A3F86" w:rsidRPr="00F1674E" w:rsidRDefault="007A3F86" w:rsidP="007A3F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F1674E">
        <w:rPr>
          <w:color w:val="000000" w:themeColor="text1"/>
        </w:rPr>
        <w:t>оценка «не зачтено» выставляется студенту, если нет оценки «зачтено» по какому-либо из блоков.</w:t>
      </w:r>
    </w:p>
    <w:p w14:paraId="77E2BB32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left="1155"/>
        <w:jc w:val="both"/>
        <w:rPr>
          <w:color w:val="000000" w:themeColor="text1"/>
        </w:rPr>
      </w:pPr>
    </w:p>
    <w:p w14:paraId="503467E5" w14:textId="77777777" w:rsidR="007A3F86" w:rsidRPr="00F1674E" w:rsidRDefault="007A3F86" w:rsidP="007A3F86">
      <w:pPr>
        <w:tabs>
          <w:tab w:val="left" w:pos="1276"/>
        </w:tabs>
        <w:spacing w:after="0" w:line="240" w:lineRule="auto"/>
        <w:ind w:left="1155"/>
        <w:jc w:val="both"/>
        <w:rPr>
          <w:color w:val="000000" w:themeColor="text1"/>
        </w:rPr>
      </w:pPr>
    </w:p>
    <w:p w14:paraId="0582AA6A" w14:textId="77777777" w:rsidR="00CE4FBF" w:rsidRPr="00F1674E" w:rsidRDefault="007A3F86">
      <w:pPr>
        <w:rPr>
          <w:color w:val="000000" w:themeColor="text1"/>
        </w:rPr>
      </w:pPr>
      <w:r w:rsidRPr="00F1674E">
        <w:rPr>
          <w:color w:val="000000" w:themeColor="text1"/>
        </w:rPr>
        <w:t xml:space="preserve"> </w:t>
      </w:r>
    </w:p>
    <w:sectPr w:rsidR="00CE4FBF" w:rsidRPr="00F1674E" w:rsidSect="009A0DCA">
      <w:pgSz w:w="11906" w:h="16838"/>
      <w:pgMar w:top="993" w:right="567" w:bottom="1418" w:left="993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ADC6" w14:textId="77777777" w:rsidR="00824D16" w:rsidRDefault="00824D16" w:rsidP="00E375F8">
      <w:pPr>
        <w:spacing w:after="0" w:line="240" w:lineRule="auto"/>
      </w:pPr>
      <w:r>
        <w:separator/>
      </w:r>
    </w:p>
  </w:endnote>
  <w:endnote w:type="continuationSeparator" w:id="0">
    <w:p w14:paraId="75740931" w14:textId="77777777" w:rsidR="00824D16" w:rsidRDefault="00824D16" w:rsidP="00E3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8CE1" w14:textId="77777777" w:rsidR="009C4B5C" w:rsidRDefault="002C21F4">
    <w:pPr>
      <w:pStyle w:val="aa"/>
      <w:jc w:val="right"/>
    </w:pPr>
    <w:r>
      <w:fldChar w:fldCharType="begin"/>
    </w:r>
    <w:r w:rsidR="007A3F86">
      <w:instrText>PAGE   \* MERGEFORMAT</w:instrText>
    </w:r>
    <w:r>
      <w:fldChar w:fldCharType="separate"/>
    </w:r>
    <w:r w:rsidR="00BE2DFF">
      <w:rPr>
        <w:noProof/>
      </w:rPr>
      <w:t>3</w:t>
    </w:r>
    <w:r>
      <w:fldChar w:fldCharType="end"/>
    </w:r>
  </w:p>
  <w:p w14:paraId="219356CD" w14:textId="77777777" w:rsidR="009C4B5C" w:rsidRPr="00082D1D" w:rsidRDefault="009C4B5C" w:rsidP="002036F8">
    <w:pPr>
      <w:pStyle w:val="aa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C36A" w14:textId="77777777" w:rsidR="00824D16" w:rsidRDefault="00824D16" w:rsidP="00E375F8">
      <w:pPr>
        <w:spacing w:after="0" w:line="240" w:lineRule="auto"/>
      </w:pPr>
      <w:r>
        <w:separator/>
      </w:r>
    </w:p>
  </w:footnote>
  <w:footnote w:type="continuationSeparator" w:id="0">
    <w:p w14:paraId="3A32E310" w14:textId="77777777" w:rsidR="00824D16" w:rsidRDefault="00824D16" w:rsidP="00E37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949"/>
    <w:multiLevelType w:val="hybridMultilevel"/>
    <w:tmpl w:val="236C704E"/>
    <w:lvl w:ilvl="0" w:tplc="1E6EA1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74EF"/>
    <w:multiLevelType w:val="hybridMultilevel"/>
    <w:tmpl w:val="9D1CE0DC"/>
    <w:lvl w:ilvl="0" w:tplc="8528B2A6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F102B4E"/>
    <w:multiLevelType w:val="multilevel"/>
    <w:tmpl w:val="69ECE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84F6D1D"/>
    <w:multiLevelType w:val="hybridMultilevel"/>
    <w:tmpl w:val="82A437D2"/>
    <w:lvl w:ilvl="0" w:tplc="1E6EA1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3F6B"/>
    <w:multiLevelType w:val="hybridMultilevel"/>
    <w:tmpl w:val="6B9E2352"/>
    <w:lvl w:ilvl="0" w:tplc="1E6EA1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B16FF9"/>
    <w:multiLevelType w:val="hybridMultilevel"/>
    <w:tmpl w:val="EA36D540"/>
    <w:lvl w:ilvl="0" w:tplc="1E6EA1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373C9"/>
    <w:multiLevelType w:val="hybridMultilevel"/>
    <w:tmpl w:val="6C767514"/>
    <w:lvl w:ilvl="0" w:tplc="1E6EA1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55CC4"/>
    <w:multiLevelType w:val="hybridMultilevel"/>
    <w:tmpl w:val="17AC9F4C"/>
    <w:lvl w:ilvl="0" w:tplc="7C264D94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CC17AF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61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325970">
    <w:abstractNumId w:val="1"/>
  </w:num>
  <w:num w:numId="3" w16cid:durableId="1999141552">
    <w:abstractNumId w:val="8"/>
  </w:num>
  <w:num w:numId="4" w16cid:durableId="69498242">
    <w:abstractNumId w:val="9"/>
  </w:num>
  <w:num w:numId="5" w16cid:durableId="339502737">
    <w:abstractNumId w:val="2"/>
  </w:num>
  <w:num w:numId="6" w16cid:durableId="722681556">
    <w:abstractNumId w:val="4"/>
  </w:num>
  <w:num w:numId="7" w16cid:durableId="40517672">
    <w:abstractNumId w:val="7"/>
  </w:num>
  <w:num w:numId="8" w16cid:durableId="2039357961">
    <w:abstractNumId w:val="3"/>
  </w:num>
  <w:num w:numId="9" w16cid:durableId="403720598">
    <w:abstractNumId w:val="6"/>
  </w:num>
  <w:num w:numId="10" w16cid:durableId="97775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F"/>
    <w:rsid w:val="00044B7C"/>
    <w:rsid w:val="002C21F4"/>
    <w:rsid w:val="002F3D37"/>
    <w:rsid w:val="00640E98"/>
    <w:rsid w:val="00684CFD"/>
    <w:rsid w:val="007A3F86"/>
    <w:rsid w:val="00824D16"/>
    <w:rsid w:val="008829ED"/>
    <w:rsid w:val="008A746C"/>
    <w:rsid w:val="009A0DCA"/>
    <w:rsid w:val="009C4B5C"/>
    <w:rsid w:val="009C71AE"/>
    <w:rsid w:val="009D33EC"/>
    <w:rsid w:val="00A122F7"/>
    <w:rsid w:val="00A55C28"/>
    <w:rsid w:val="00A90CC3"/>
    <w:rsid w:val="00AC4553"/>
    <w:rsid w:val="00BC6299"/>
    <w:rsid w:val="00BE2DFF"/>
    <w:rsid w:val="00C35BAF"/>
    <w:rsid w:val="00C85EDC"/>
    <w:rsid w:val="00CD1BA2"/>
    <w:rsid w:val="00CE4FBF"/>
    <w:rsid w:val="00DE29AA"/>
    <w:rsid w:val="00E375F8"/>
    <w:rsid w:val="00F1674E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905A"/>
  <w15:docId w15:val="{95EC318A-8C85-4107-B611-D79C248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E4FBF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qFormat/>
    <w:rsid w:val="00A12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12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12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2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12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122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next w:val="a0"/>
    <w:link w:val="a5"/>
    <w:uiPriority w:val="10"/>
    <w:qFormat/>
    <w:rsid w:val="00A122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A122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A122F7"/>
    <w:pPr>
      <w:spacing w:after="0" w:line="240" w:lineRule="auto"/>
    </w:pPr>
  </w:style>
  <w:style w:type="paragraph" w:customStyle="1" w:styleId="ReportHead">
    <w:name w:val="Report_Head"/>
    <w:basedOn w:val="a0"/>
    <w:link w:val="ReportHead0"/>
    <w:rsid w:val="00CE4FBF"/>
    <w:pPr>
      <w:spacing w:after="0" w:line="240" w:lineRule="auto"/>
      <w:jc w:val="center"/>
    </w:pPr>
    <w:rPr>
      <w:sz w:val="28"/>
      <w:szCs w:val="20"/>
    </w:rPr>
  </w:style>
  <w:style w:type="character" w:customStyle="1" w:styleId="ReportHead0">
    <w:name w:val="Report_Head Знак"/>
    <w:link w:val="ReportHead"/>
    <w:rsid w:val="00CE4FBF"/>
    <w:rPr>
      <w:rFonts w:ascii="Times New Roman" w:eastAsia="Calibri" w:hAnsi="Times New Roman" w:cs="Times New Roman"/>
      <w:sz w:val="28"/>
      <w:szCs w:val="20"/>
    </w:rPr>
  </w:style>
  <w:style w:type="paragraph" w:customStyle="1" w:styleId="ReportMain">
    <w:name w:val="Report_Main"/>
    <w:basedOn w:val="a0"/>
    <w:link w:val="ReportMain0"/>
    <w:rsid w:val="007A3F86"/>
    <w:pPr>
      <w:spacing w:after="0" w:line="240" w:lineRule="auto"/>
    </w:pPr>
    <w:rPr>
      <w:szCs w:val="20"/>
    </w:rPr>
  </w:style>
  <w:style w:type="character" w:customStyle="1" w:styleId="ReportMain0">
    <w:name w:val="Report_Main Знак"/>
    <w:link w:val="ReportMain"/>
    <w:rsid w:val="007A3F86"/>
    <w:rPr>
      <w:rFonts w:ascii="Times New Roman" w:eastAsia="Calibri" w:hAnsi="Times New Roman" w:cs="Times New Roman"/>
      <w:sz w:val="24"/>
      <w:szCs w:val="20"/>
    </w:rPr>
  </w:style>
  <w:style w:type="paragraph" w:styleId="21">
    <w:name w:val="Body Text 2"/>
    <w:basedOn w:val="a0"/>
    <w:link w:val="22"/>
    <w:rsid w:val="007A3F86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7A3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uiPriority w:val="99"/>
    <w:rsid w:val="007A3F86"/>
    <w:rPr>
      <w:color w:val="0000FF"/>
      <w:u w:val="single"/>
    </w:rPr>
  </w:style>
  <w:style w:type="paragraph" w:customStyle="1" w:styleId="a">
    <w:name w:val="Основной список"/>
    <w:basedOn w:val="a0"/>
    <w:rsid w:val="007A3F86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8">
    <w:name w:val="Normal (Web)"/>
    <w:basedOn w:val="a0"/>
    <w:uiPriority w:val="99"/>
    <w:rsid w:val="007A3F8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9">
    <w:name w:val="Strong"/>
    <w:uiPriority w:val="22"/>
    <w:qFormat/>
    <w:rsid w:val="007A3F86"/>
    <w:rPr>
      <w:b/>
      <w:bCs/>
    </w:rPr>
  </w:style>
  <w:style w:type="paragraph" w:styleId="aa">
    <w:name w:val="footer"/>
    <w:basedOn w:val="a0"/>
    <w:link w:val="ab"/>
    <w:uiPriority w:val="99"/>
    <w:unhideWhenUsed/>
    <w:rsid w:val="007A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A3F86"/>
    <w:rPr>
      <w:rFonts w:ascii="Times New Roman" w:eastAsia="Calibri" w:hAnsi="Times New Roman" w:cs="Times New Roman"/>
      <w:sz w:val="24"/>
    </w:rPr>
  </w:style>
  <w:style w:type="paragraph" w:styleId="ac">
    <w:name w:val="TOC Heading"/>
    <w:basedOn w:val="1"/>
    <w:next w:val="a0"/>
    <w:uiPriority w:val="39"/>
    <w:qFormat/>
    <w:rsid w:val="007A3F86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A3F86"/>
    <w:pPr>
      <w:tabs>
        <w:tab w:val="right" w:leader="dot" w:pos="10194"/>
      </w:tabs>
      <w:spacing w:before="120" w:after="120" w:line="240" w:lineRule="auto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7A3F86"/>
    <w:pPr>
      <w:ind w:left="220"/>
    </w:pPr>
  </w:style>
  <w:style w:type="character" w:styleId="ad">
    <w:name w:val="Emphasis"/>
    <w:uiPriority w:val="20"/>
    <w:qFormat/>
    <w:rsid w:val="007A3F86"/>
    <w:rPr>
      <w:i/>
      <w:iCs/>
    </w:rPr>
  </w:style>
  <w:style w:type="character" w:customStyle="1" w:styleId="xapple-converted-space">
    <w:name w:val="x_apple-converted-space"/>
    <w:rsid w:val="007A3F86"/>
  </w:style>
  <w:style w:type="paragraph" w:customStyle="1" w:styleId="xmsonormal">
    <w:name w:val="x_msonormal"/>
    <w:basedOn w:val="a0"/>
    <w:rsid w:val="007A3F8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e">
    <w:name w:val="Table Grid"/>
    <w:basedOn w:val="a2"/>
    <w:uiPriority w:val="59"/>
    <w:rsid w:val="008A7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2923</Words>
  <Characters>16663</Characters>
  <Application>Microsoft Office Word</Application>
  <DocSecurity>0</DocSecurity>
  <Lines>138</Lines>
  <Paragraphs>39</Paragraphs>
  <ScaleCrop>false</ScaleCrop>
  <Company>Microsoft</Company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(10d) ЭК Маркелова Ю.В.</cp:lastModifiedBy>
  <cp:revision>2</cp:revision>
  <dcterms:created xsi:type="dcterms:W3CDTF">2023-12-21T10:08:00Z</dcterms:created>
  <dcterms:modified xsi:type="dcterms:W3CDTF">2023-12-21T10:08:00Z</dcterms:modified>
</cp:coreProperties>
</file>