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7C2A" w14:textId="77777777" w:rsidR="00245B85" w:rsidRPr="00503A26" w:rsidRDefault="00245B85" w:rsidP="00245B85">
      <w:pPr>
        <w:jc w:val="center"/>
        <w:rPr>
          <w:lang w:eastAsia="ru-RU"/>
        </w:rPr>
      </w:pPr>
      <w:bookmarkStart w:id="0" w:name="_Hlk115949286"/>
      <w:bookmarkEnd w:id="0"/>
      <w:r>
        <w:rPr>
          <w:lang w:eastAsia="ru-RU"/>
        </w:rPr>
        <w:t xml:space="preserve">МИНОБРНАУКИ РОССИИ </w:t>
      </w:r>
    </w:p>
    <w:p w14:paraId="7B2A3507" w14:textId="77777777" w:rsidR="00245B85" w:rsidRPr="00503A26" w:rsidRDefault="00245B85" w:rsidP="00245B85">
      <w:pPr>
        <w:jc w:val="center"/>
        <w:rPr>
          <w:lang w:eastAsia="ru-RU"/>
        </w:rPr>
      </w:pPr>
      <w:r w:rsidRPr="00503A26">
        <w:rPr>
          <w:lang w:eastAsia="ru-RU"/>
        </w:rPr>
        <w:t>Кумертауский филиал</w:t>
      </w:r>
    </w:p>
    <w:p w14:paraId="1D4146EE" w14:textId="77777777" w:rsidR="00245B85" w:rsidRPr="00503A26" w:rsidRDefault="00245B85" w:rsidP="00245B85">
      <w:pPr>
        <w:jc w:val="center"/>
        <w:rPr>
          <w:lang w:eastAsia="ru-RU"/>
        </w:rPr>
      </w:pPr>
      <w:r w:rsidRPr="00503A26">
        <w:rPr>
          <w:lang w:eastAsia="ru-RU"/>
        </w:rPr>
        <w:t>федерального государственного</w:t>
      </w:r>
    </w:p>
    <w:p w14:paraId="6C4AD5D3" w14:textId="77777777" w:rsidR="00245B85" w:rsidRPr="00503A26" w:rsidRDefault="00245B85" w:rsidP="00245B85">
      <w:pPr>
        <w:jc w:val="center"/>
        <w:rPr>
          <w:lang w:eastAsia="ru-RU"/>
        </w:rPr>
      </w:pPr>
      <w:r w:rsidRPr="00503A26">
        <w:rPr>
          <w:lang w:eastAsia="ru-RU"/>
        </w:rPr>
        <w:t>бюджетного образовательного учреждения</w:t>
      </w:r>
    </w:p>
    <w:p w14:paraId="0DF9F6CB" w14:textId="77777777" w:rsidR="00245B85" w:rsidRPr="00503A26" w:rsidRDefault="00245B85" w:rsidP="00245B85">
      <w:pPr>
        <w:jc w:val="center"/>
        <w:rPr>
          <w:lang w:eastAsia="ru-RU"/>
        </w:rPr>
      </w:pPr>
      <w:r w:rsidRPr="00503A26">
        <w:rPr>
          <w:lang w:eastAsia="ru-RU"/>
        </w:rPr>
        <w:t>высшего образования</w:t>
      </w:r>
    </w:p>
    <w:p w14:paraId="497D7607" w14:textId="77777777" w:rsidR="00245B85" w:rsidRPr="00503A26" w:rsidRDefault="00245B85" w:rsidP="00245B85">
      <w:pPr>
        <w:jc w:val="center"/>
        <w:rPr>
          <w:lang w:eastAsia="ru-RU"/>
        </w:rPr>
      </w:pPr>
      <w:r w:rsidRPr="00503A26">
        <w:rPr>
          <w:lang w:eastAsia="ru-RU"/>
        </w:rPr>
        <w:t>«Оренбургский государственный университет»</w:t>
      </w:r>
    </w:p>
    <w:p w14:paraId="6D25D1CB" w14:textId="77777777" w:rsidR="00245B85" w:rsidRDefault="00245B85" w:rsidP="00245B85">
      <w:pPr>
        <w:jc w:val="center"/>
        <w:rPr>
          <w:lang w:eastAsia="ru-RU"/>
        </w:rPr>
      </w:pPr>
      <w:r w:rsidRPr="00503A26">
        <w:rPr>
          <w:lang w:eastAsia="ru-RU"/>
        </w:rPr>
        <w:t>(Кумертауский филиал 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6C2A11A5" w14:textId="77777777" w:rsidR="00107850" w:rsidRDefault="00107850" w:rsidP="001D4B6D">
      <w:pPr>
        <w:tabs>
          <w:tab w:val="left" w:pos="1601"/>
          <w:tab w:val="left" w:pos="6804"/>
        </w:tabs>
        <w:ind w:firstLine="6096"/>
      </w:pPr>
      <w:r>
        <w:t>УТВЕРЖДАЮ:</w:t>
      </w:r>
    </w:p>
    <w:p w14:paraId="24F3D430" w14:textId="77777777" w:rsidR="00107850" w:rsidRDefault="00107850" w:rsidP="001D4B6D">
      <w:pPr>
        <w:tabs>
          <w:tab w:val="left" w:pos="1601"/>
        </w:tabs>
        <w:ind w:firstLine="6096"/>
      </w:pPr>
      <w:r>
        <w:t>Зам.директора по У</w:t>
      </w:r>
      <w:r w:rsidR="00245B85">
        <w:t>М</w:t>
      </w:r>
      <w:r>
        <w:t>иНР</w:t>
      </w:r>
    </w:p>
    <w:p w14:paraId="392008FC" w14:textId="77777777" w:rsidR="00107850" w:rsidRDefault="00107850" w:rsidP="001D4B6D">
      <w:pPr>
        <w:tabs>
          <w:tab w:val="left" w:pos="1601"/>
        </w:tabs>
        <w:ind w:firstLine="6096"/>
      </w:pPr>
      <w:r>
        <w:t>________________</w:t>
      </w:r>
      <w:r w:rsidR="00245B85">
        <w:t>Л.Ю. Полякова</w:t>
      </w:r>
    </w:p>
    <w:p w14:paraId="1D057355" w14:textId="77777777" w:rsidR="00107850" w:rsidRDefault="00107850" w:rsidP="001D4B6D">
      <w:pPr>
        <w:tabs>
          <w:tab w:val="left" w:pos="1601"/>
        </w:tabs>
        <w:ind w:firstLine="6096"/>
      </w:pPr>
      <w:r>
        <w:t>«___» _____________20__г.</w:t>
      </w:r>
    </w:p>
    <w:p w14:paraId="752637CD" w14:textId="77777777" w:rsidR="00DB6B0C" w:rsidRDefault="00DB6B0C" w:rsidP="001D4B6D">
      <w:pPr>
        <w:ind w:firstLine="6096"/>
      </w:pPr>
    </w:p>
    <w:p w14:paraId="5637AEF4" w14:textId="77777777" w:rsidR="00DB6B0C" w:rsidRDefault="00DB6B0C" w:rsidP="001D4B6D"/>
    <w:p w14:paraId="313FADAB" w14:textId="77777777" w:rsidR="00DB6B0C" w:rsidRDefault="00DB6B0C" w:rsidP="001D4B6D"/>
    <w:p w14:paraId="72F64997" w14:textId="77777777" w:rsidR="00107850" w:rsidRDefault="00107850" w:rsidP="001D4B6D"/>
    <w:p w14:paraId="6D722934" w14:textId="77777777" w:rsidR="00107850" w:rsidRDefault="00107850" w:rsidP="001D4B6D"/>
    <w:p w14:paraId="4FA399C4" w14:textId="77777777" w:rsidR="00107850" w:rsidRDefault="00107850" w:rsidP="001D4B6D"/>
    <w:p w14:paraId="524EC101" w14:textId="77777777" w:rsidR="00107850" w:rsidRDefault="00107850" w:rsidP="001D4B6D"/>
    <w:p w14:paraId="00CD5C2D"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6E4DE8">
        <w:rPr>
          <w:b/>
          <w:sz w:val="28"/>
          <w:szCs w:val="28"/>
        </w:rPr>
        <w:t>ФОНД</w:t>
      </w:r>
    </w:p>
    <w:p w14:paraId="6155EA2F"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6E4DE8">
        <w:rPr>
          <w:b/>
          <w:sz w:val="28"/>
          <w:szCs w:val="28"/>
        </w:rPr>
        <w:t>ОЦЕНОЧНЫХ СРЕДСТВ</w:t>
      </w:r>
    </w:p>
    <w:p w14:paraId="380603FD"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bookmarkStart w:id="1" w:name="_Hlk145510754"/>
      <w:r w:rsidRPr="006E4DE8">
        <w:rPr>
          <w:b/>
          <w:sz w:val="28"/>
          <w:szCs w:val="28"/>
        </w:rPr>
        <w:t>ПО МЕЖДИСЦИПЛИНАРНОМУ КУРСУ</w:t>
      </w:r>
    </w:p>
    <w:bookmarkEnd w:id="1"/>
    <w:p w14:paraId="01D296E1" w14:textId="1F6F264E" w:rsidR="009A1251" w:rsidRDefault="006E4DE8"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8"/>
          <w:szCs w:val="28"/>
          <w:u w:val="single"/>
          <w:lang w:eastAsia="ru-RU"/>
        </w:rPr>
      </w:pPr>
      <w:r w:rsidRPr="006E4DE8">
        <w:rPr>
          <w:b/>
          <w:bCs/>
          <w:sz w:val="28"/>
          <w:szCs w:val="28"/>
          <w:u w:val="single"/>
          <w:lang w:eastAsia="ru-RU" w:bidi="ru-RU"/>
        </w:rPr>
        <w:t>МДК 01.0</w:t>
      </w:r>
      <w:r w:rsidR="00546E2B">
        <w:rPr>
          <w:b/>
          <w:bCs/>
          <w:sz w:val="28"/>
          <w:szCs w:val="28"/>
          <w:u w:val="single"/>
          <w:lang w:eastAsia="ru-RU" w:bidi="ru-RU"/>
        </w:rPr>
        <w:t>2</w:t>
      </w:r>
      <w:r w:rsidRPr="006E4DE8">
        <w:rPr>
          <w:b/>
          <w:bCs/>
          <w:sz w:val="28"/>
          <w:szCs w:val="28"/>
          <w:u w:val="single"/>
          <w:lang w:eastAsia="ru-RU" w:bidi="ru-RU"/>
        </w:rPr>
        <w:t xml:space="preserve"> </w:t>
      </w:r>
      <w:r w:rsidR="00546E2B">
        <w:rPr>
          <w:b/>
          <w:bCs/>
          <w:sz w:val="28"/>
          <w:szCs w:val="28"/>
          <w:u w:val="single"/>
          <w:lang w:eastAsia="ru-RU" w:bidi="ru-RU"/>
        </w:rPr>
        <w:t>МИКРОКОНТРОЛЛЕРНЫЕ СИСТЕМЫ</w:t>
      </w:r>
    </w:p>
    <w:p w14:paraId="048DB090" w14:textId="77777777" w:rsidR="00A05207" w:rsidRPr="00FA1800" w:rsidRDefault="00A05207"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D6290D0" w14:textId="6EFFFA37" w:rsidR="006E4DE8" w:rsidRPr="006E4DE8" w:rsidRDefault="006E4DE8" w:rsidP="006E4DE8">
      <w:pPr>
        <w:pStyle w:val="4"/>
        <w:jc w:val="center"/>
        <w:rPr>
          <w:b w:val="0"/>
          <w:bCs w:val="0"/>
          <w:sz w:val="28"/>
        </w:rPr>
      </w:pPr>
      <w:r w:rsidRPr="006E4DE8">
        <w:rPr>
          <w:b w:val="0"/>
          <w:bCs w:val="0"/>
          <w:sz w:val="28"/>
        </w:rPr>
        <w:t>профессионального модуля</w:t>
      </w:r>
    </w:p>
    <w:p w14:paraId="06D74267" w14:textId="151E683D" w:rsidR="006E4DE8" w:rsidRDefault="006E4DE8" w:rsidP="006E4DE8">
      <w:pPr>
        <w:pStyle w:val="4"/>
        <w:jc w:val="center"/>
        <w:rPr>
          <w:b w:val="0"/>
          <w:sz w:val="28"/>
        </w:rPr>
      </w:pPr>
      <w:r w:rsidRPr="006E4DE8">
        <w:rPr>
          <w:b w:val="0"/>
          <w:sz w:val="28"/>
        </w:rPr>
        <w:t xml:space="preserve">ПМ.01 </w:t>
      </w:r>
      <w:bookmarkStart w:id="2" w:name="_Hlk154683764"/>
      <w:r w:rsidRPr="006E4DE8">
        <w:rPr>
          <w:b w:val="0"/>
          <w:iCs/>
          <w:sz w:val="28"/>
          <w:lang w:bidi="ru-RU"/>
        </w:rPr>
        <w:t>Участие в проектировании архитектуры интеллектуальных интегрированных систем</w:t>
      </w:r>
      <w:bookmarkEnd w:id="2"/>
    </w:p>
    <w:p w14:paraId="28504476" w14:textId="77777777" w:rsidR="006E4DE8" w:rsidRDefault="006E4DE8" w:rsidP="000F6851">
      <w:pPr>
        <w:pStyle w:val="4"/>
        <w:jc w:val="center"/>
        <w:rPr>
          <w:b w:val="0"/>
          <w:sz w:val="28"/>
        </w:rPr>
      </w:pPr>
    </w:p>
    <w:p w14:paraId="223E6237" w14:textId="77777777" w:rsidR="006E4DE8" w:rsidRDefault="006E4DE8" w:rsidP="000F6851">
      <w:pPr>
        <w:pStyle w:val="4"/>
        <w:jc w:val="center"/>
        <w:rPr>
          <w:b w:val="0"/>
          <w:sz w:val="28"/>
        </w:rPr>
      </w:pPr>
    </w:p>
    <w:p w14:paraId="2FD4F0B1" w14:textId="2A5F39EF" w:rsidR="003452BD" w:rsidRPr="00E61DB4" w:rsidRDefault="000F6851" w:rsidP="000F6851">
      <w:pPr>
        <w:pStyle w:val="4"/>
        <w:jc w:val="center"/>
        <w:rPr>
          <w:b w:val="0"/>
          <w:sz w:val="32"/>
          <w:szCs w:val="32"/>
          <w:u w:val="single"/>
        </w:rPr>
      </w:pPr>
      <w:r w:rsidRPr="00095E70">
        <w:rPr>
          <w:b w:val="0"/>
          <w:sz w:val="28"/>
        </w:rPr>
        <w:t xml:space="preserve">Специальность </w:t>
      </w:r>
      <w:r w:rsidR="00FE51B5" w:rsidRPr="00FE51B5">
        <w:rPr>
          <w:b w:val="0"/>
          <w:sz w:val="28"/>
        </w:rPr>
        <w:t>09.02.08 Интеллектуальные интегрированные системы</w:t>
      </w:r>
    </w:p>
    <w:p w14:paraId="17227086"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0B086F09" w14:textId="77777777" w:rsidR="00107850" w:rsidRDefault="00107850" w:rsidP="001D4B6D">
      <w:pPr>
        <w:rPr>
          <w:sz w:val="28"/>
          <w:szCs w:val="28"/>
        </w:rPr>
      </w:pPr>
    </w:p>
    <w:p w14:paraId="5D985EC5" w14:textId="77777777" w:rsidR="00107850" w:rsidRDefault="00107850" w:rsidP="001D4B6D">
      <w:pPr>
        <w:rPr>
          <w:sz w:val="28"/>
          <w:szCs w:val="28"/>
        </w:rPr>
      </w:pPr>
    </w:p>
    <w:p w14:paraId="397895BE" w14:textId="77777777" w:rsidR="00107850" w:rsidRDefault="00107850" w:rsidP="001D4B6D">
      <w:pPr>
        <w:rPr>
          <w:sz w:val="28"/>
          <w:szCs w:val="28"/>
        </w:rPr>
      </w:pPr>
    </w:p>
    <w:p w14:paraId="62155C42" w14:textId="77777777" w:rsidR="00107850" w:rsidRDefault="00107850" w:rsidP="001D4B6D">
      <w:pPr>
        <w:rPr>
          <w:sz w:val="28"/>
          <w:szCs w:val="28"/>
        </w:rPr>
      </w:pPr>
    </w:p>
    <w:p w14:paraId="68813FB1" w14:textId="77777777" w:rsidR="00107850" w:rsidRDefault="00107850" w:rsidP="001D4B6D">
      <w:pPr>
        <w:rPr>
          <w:sz w:val="28"/>
          <w:szCs w:val="28"/>
        </w:rPr>
      </w:pPr>
    </w:p>
    <w:p w14:paraId="417562D6" w14:textId="77777777" w:rsidR="00107850" w:rsidRDefault="00107850" w:rsidP="001D4B6D">
      <w:pPr>
        <w:rPr>
          <w:sz w:val="28"/>
          <w:szCs w:val="28"/>
        </w:rPr>
      </w:pPr>
    </w:p>
    <w:p w14:paraId="7BAA1AC1" w14:textId="40AC93D0" w:rsidR="003452BD" w:rsidRDefault="003452BD" w:rsidP="001D4B6D">
      <w:pPr>
        <w:rPr>
          <w:sz w:val="28"/>
          <w:szCs w:val="28"/>
        </w:rPr>
      </w:pPr>
    </w:p>
    <w:p w14:paraId="37AF667C" w14:textId="60D28966" w:rsidR="00CC671D" w:rsidRDefault="00CC671D" w:rsidP="001D4B6D">
      <w:pPr>
        <w:rPr>
          <w:sz w:val="28"/>
          <w:szCs w:val="28"/>
        </w:rPr>
      </w:pPr>
    </w:p>
    <w:p w14:paraId="07EE0784" w14:textId="279C21A0" w:rsidR="00CC671D" w:rsidRDefault="00CC671D" w:rsidP="001D4B6D">
      <w:pPr>
        <w:rPr>
          <w:sz w:val="28"/>
          <w:szCs w:val="28"/>
        </w:rPr>
      </w:pPr>
    </w:p>
    <w:p w14:paraId="2BC2BA7D" w14:textId="367C4156" w:rsidR="00CC671D" w:rsidRDefault="00CC671D" w:rsidP="001D4B6D">
      <w:pPr>
        <w:rPr>
          <w:sz w:val="28"/>
          <w:szCs w:val="28"/>
        </w:rPr>
      </w:pPr>
    </w:p>
    <w:p w14:paraId="47D15819" w14:textId="77777777" w:rsidR="003452BD" w:rsidRDefault="003452BD" w:rsidP="001D4B6D">
      <w:pPr>
        <w:rPr>
          <w:sz w:val="28"/>
          <w:szCs w:val="28"/>
        </w:rPr>
      </w:pPr>
    </w:p>
    <w:p w14:paraId="452D85D5" w14:textId="5A6777F0" w:rsidR="00867943" w:rsidRDefault="00DB6B0C" w:rsidP="000F6851">
      <w:pPr>
        <w:jc w:val="center"/>
        <w:rPr>
          <w:sz w:val="28"/>
          <w:szCs w:val="28"/>
        </w:rPr>
      </w:pPr>
      <w:r>
        <w:rPr>
          <w:sz w:val="28"/>
          <w:szCs w:val="28"/>
        </w:rPr>
        <w:t>Кумертау</w:t>
      </w:r>
      <w:r w:rsidRPr="00A77D15">
        <w:rPr>
          <w:sz w:val="28"/>
          <w:szCs w:val="28"/>
        </w:rPr>
        <w:t xml:space="preserve"> 20</w:t>
      </w:r>
      <w:r w:rsidR="002560B8">
        <w:rPr>
          <w:sz w:val="28"/>
          <w:szCs w:val="28"/>
        </w:rPr>
        <w:t>2</w:t>
      </w:r>
      <w:r w:rsidR="00571EAE">
        <w:rPr>
          <w:sz w:val="28"/>
          <w:szCs w:val="28"/>
        </w:rPr>
        <w:t>5</w:t>
      </w:r>
      <w:r w:rsidR="00FE51B5">
        <w:rPr>
          <w:sz w:val="28"/>
          <w:szCs w:val="28"/>
        </w:rPr>
        <w:t xml:space="preserve"> </w:t>
      </w:r>
      <w:r w:rsidR="00107850">
        <w:rPr>
          <w:sz w:val="28"/>
          <w:szCs w:val="28"/>
        </w:rPr>
        <w:t>г.</w:t>
      </w:r>
    </w:p>
    <w:p w14:paraId="7E74128B" w14:textId="77777777" w:rsidR="00867943" w:rsidRDefault="00867943" w:rsidP="001D4B6D">
      <w:pPr>
        <w:spacing w:after="200"/>
        <w:rPr>
          <w:sz w:val="28"/>
          <w:szCs w:val="28"/>
        </w:rPr>
        <w:sectPr w:rsidR="00867943" w:rsidSect="00DB6B0C">
          <w:pgSz w:w="11906" w:h="16838"/>
          <w:pgMar w:top="567" w:right="567" w:bottom="567" w:left="1701" w:header="708" w:footer="708" w:gutter="0"/>
          <w:cols w:space="708"/>
          <w:docGrid w:linePitch="360"/>
        </w:sectPr>
      </w:pPr>
    </w:p>
    <w:p w14:paraId="186B57DD" w14:textId="58788096" w:rsidR="002D7405" w:rsidRDefault="002D7405" w:rsidP="002D74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lang w:eastAsia="ru-RU"/>
        </w:rPr>
        <w:lastRenderedPageBreak/>
        <w:t>Фонд оценочных средств по междисциплинарному курсу МДК 01.02 Микроконтроллерные системы</w:t>
      </w:r>
      <w:r>
        <w:rPr>
          <w:b/>
          <w:bCs/>
          <w:sz w:val="28"/>
        </w:rPr>
        <w:t xml:space="preserve"> </w:t>
      </w:r>
      <w:r>
        <w:rPr>
          <w:sz w:val="28"/>
          <w:szCs w:val="28"/>
          <w:lang w:eastAsia="ru-RU"/>
        </w:rPr>
        <w:t xml:space="preserve">на основе рабочей программы профессионального модуля </w:t>
      </w:r>
      <w:r>
        <w:rPr>
          <w:i/>
          <w:iCs/>
          <w:sz w:val="28"/>
          <w:szCs w:val="28"/>
        </w:rPr>
        <w:t xml:space="preserve">ПМ.01 </w:t>
      </w:r>
      <w:r>
        <w:rPr>
          <w:bCs/>
          <w:i/>
          <w:color w:val="000000"/>
          <w:sz w:val="28"/>
          <w:szCs w:val="28"/>
        </w:rPr>
        <w:t xml:space="preserve">Участие в проектировании архитектуры интеллектуальных интегрированных систем </w:t>
      </w:r>
      <w:r>
        <w:rPr>
          <w:sz w:val="28"/>
          <w:szCs w:val="28"/>
        </w:rPr>
        <w:t xml:space="preserve">по специальности </w:t>
      </w:r>
      <w:r>
        <w:rPr>
          <w:sz w:val="28"/>
        </w:rPr>
        <w:t>09.02.08 Интеллектуальные интегрированные системы.</w:t>
      </w:r>
    </w:p>
    <w:p w14:paraId="69166AF6" w14:textId="77777777" w:rsidR="002D7405" w:rsidRDefault="002D7405" w:rsidP="002D7405">
      <w:pPr>
        <w:pStyle w:val="4"/>
        <w:jc w:val="both"/>
        <w:rPr>
          <w:b w:val="0"/>
          <w:bCs w:val="0"/>
          <w:sz w:val="28"/>
        </w:rPr>
      </w:pPr>
    </w:p>
    <w:p w14:paraId="1C12499E" w14:textId="77777777" w:rsidR="002D7405" w:rsidRDefault="002D7405" w:rsidP="002D7405">
      <w:pPr>
        <w:shd w:val="clear" w:color="auto" w:fill="FFFFFF"/>
        <w:ind w:right="83" w:firstLine="720"/>
        <w:jc w:val="both"/>
        <w:rPr>
          <w:sz w:val="28"/>
          <w:szCs w:val="28"/>
        </w:rPr>
      </w:pPr>
    </w:p>
    <w:p w14:paraId="049EFB9B" w14:textId="77777777" w:rsidR="002D7405" w:rsidRDefault="002D7405" w:rsidP="002D7405">
      <w:pPr>
        <w:shd w:val="clear" w:color="auto" w:fill="FFFFFF"/>
        <w:ind w:right="83" w:firstLine="720"/>
        <w:jc w:val="both"/>
        <w:rPr>
          <w:sz w:val="28"/>
          <w:szCs w:val="28"/>
        </w:rPr>
      </w:pPr>
    </w:p>
    <w:p w14:paraId="62272E8A" w14:textId="77777777" w:rsidR="002D7405" w:rsidRDefault="002D7405" w:rsidP="002D7405">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 xml:space="preserve">Организация-разработчик: </w:t>
      </w:r>
      <w:r>
        <w:rPr>
          <w:sz w:val="28"/>
          <w:szCs w:val="28"/>
          <w:u w:val="single"/>
        </w:rPr>
        <w:t>Кумертауский филиал ФГБОУ ВО «Оренбургский государственный университет»</w:t>
      </w:r>
    </w:p>
    <w:p w14:paraId="14315E0B" w14:textId="77777777" w:rsidR="002D7405" w:rsidRDefault="002D7405" w:rsidP="002D74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44F193C7" w14:textId="77777777" w:rsidR="002D7405" w:rsidRDefault="002D7405" w:rsidP="002D74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2BF1396" w14:textId="24A06506" w:rsidR="002D7405" w:rsidRDefault="002D7405" w:rsidP="002D7405">
      <w:pPr>
        <w:widowControl w:val="0"/>
        <w:tabs>
          <w:tab w:val="left" w:pos="916"/>
          <w:tab w:val="left" w:pos="1701"/>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 xml:space="preserve">Разработчик: И.С. Тараскина, преподаватель </w:t>
      </w:r>
      <w:r>
        <w:rPr>
          <w:sz w:val="28"/>
          <w:szCs w:val="28"/>
          <w:lang w:eastAsia="ru-RU"/>
        </w:rPr>
        <w:t>МДК 01.02 Микроконтроллерные системы</w:t>
      </w:r>
    </w:p>
    <w:p w14:paraId="775F103F" w14:textId="77777777" w:rsidR="002D7405" w:rsidRDefault="002D7405" w:rsidP="002D7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4FF27EB" w14:textId="77777777" w:rsidR="002D7405" w:rsidRDefault="002D7405" w:rsidP="002D7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BAB237C" w14:textId="77777777" w:rsidR="002D7405" w:rsidRDefault="002D7405" w:rsidP="002D7405">
      <w:pPr>
        <w:shd w:val="clear" w:color="auto" w:fill="FFFFFF"/>
        <w:jc w:val="both"/>
        <w:rPr>
          <w:sz w:val="28"/>
          <w:szCs w:val="28"/>
        </w:rPr>
      </w:pPr>
      <w:r>
        <w:rPr>
          <w:sz w:val="28"/>
          <w:szCs w:val="28"/>
        </w:rPr>
        <w:t>Рассмотрено и одобрено на заседании ПЦК «Общепрофессиональных дисциплин»</w:t>
      </w:r>
    </w:p>
    <w:p w14:paraId="0F7D1FF8" w14:textId="77777777" w:rsidR="002D7405" w:rsidRDefault="002D7405" w:rsidP="002D7405">
      <w:pPr>
        <w:shd w:val="clear" w:color="auto" w:fill="FFFFFF"/>
        <w:jc w:val="both"/>
        <w:rPr>
          <w:sz w:val="28"/>
          <w:szCs w:val="28"/>
        </w:rPr>
      </w:pPr>
      <w:r>
        <w:rPr>
          <w:sz w:val="28"/>
          <w:szCs w:val="28"/>
        </w:rPr>
        <w:t>Протокол №____ от «____»___________ 20__г.</w:t>
      </w:r>
    </w:p>
    <w:p w14:paraId="4E40315A" w14:textId="77777777" w:rsidR="002D7405" w:rsidRDefault="002D7405" w:rsidP="002D7405">
      <w:pPr>
        <w:shd w:val="clear" w:color="auto" w:fill="FFFFFF"/>
        <w:rPr>
          <w:sz w:val="28"/>
          <w:szCs w:val="28"/>
        </w:rPr>
      </w:pPr>
    </w:p>
    <w:p w14:paraId="0FB235BF" w14:textId="77777777" w:rsidR="002D7405" w:rsidRDefault="002D7405" w:rsidP="002D7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Председатель ПЦК   </w:t>
      </w:r>
      <w:r>
        <w:rPr>
          <w:sz w:val="28"/>
          <w:szCs w:val="28"/>
        </w:rPr>
        <w:tab/>
      </w:r>
      <w:r>
        <w:rPr>
          <w:sz w:val="28"/>
          <w:szCs w:val="28"/>
        </w:rPr>
        <w:tab/>
      </w:r>
      <w:r>
        <w:rPr>
          <w:sz w:val="28"/>
          <w:szCs w:val="28"/>
        </w:rPr>
        <w:tab/>
      </w:r>
      <w:r>
        <w:rPr>
          <w:sz w:val="28"/>
          <w:szCs w:val="28"/>
        </w:rPr>
        <w:tab/>
      </w:r>
      <w:r>
        <w:rPr>
          <w:sz w:val="28"/>
          <w:szCs w:val="28"/>
        </w:rPr>
        <w:tab/>
      </w:r>
      <w:r>
        <w:rPr>
          <w:sz w:val="28"/>
          <w:szCs w:val="28"/>
        </w:rPr>
        <w:tab/>
        <w:t>И.С Тараскина</w:t>
      </w:r>
    </w:p>
    <w:p w14:paraId="42C49104" w14:textId="77777777" w:rsidR="002D7405" w:rsidRDefault="002D7405" w:rsidP="002D7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9FC1BE0" w14:textId="77777777" w:rsidR="002D7405" w:rsidRDefault="002D7405" w:rsidP="002D7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7C6168D" w14:textId="77777777" w:rsidR="002D7405" w:rsidRDefault="002D7405" w:rsidP="002D7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55BDF35" w14:textId="77777777" w:rsidR="002D7405" w:rsidRDefault="002D7405" w:rsidP="002D7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7"/>
          <w:footerReference w:type="default" r:id="rId8"/>
          <w:pgSz w:w="11906" w:h="16838"/>
          <w:pgMar w:top="567" w:right="567" w:bottom="567" w:left="1701" w:header="708" w:footer="708" w:gutter="0"/>
          <w:cols w:space="708"/>
          <w:docGrid w:linePitch="360"/>
        </w:sectPr>
      </w:pPr>
    </w:p>
    <w:p w14:paraId="689AE283" w14:textId="77777777" w:rsidR="002D7405" w:rsidRDefault="002D7405" w:rsidP="002D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Pr>
          <w:b/>
          <w:sz w:val="32"/>
          <w:szCs w:val="32"/>
        </w:rPr>
        <w:lastRenderedPageBreak/>
        <w:t>ПАСПОРТ</w:t>
      </w:r>
    </w:p>
    <w:p w14:paraId="18F09D13" w14:textId="77777777" w:rsidR="002D7405" w:rsidRDefault="002D7405" w:rsidP="002D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Pr>
          <w:b/>
          <w:sz w:val="32"/>
          <w:szCs w:val="32"/>
        </w:rPr>
        <w:t>фонда оценочных средств междисциплинарного курса</w:t>
      </w:r>
    </w:p>
    <w:p w14:paraId="61C6A171" w14:textId="69CF6099" w:rsidR="002D7405" w:rsidRDefault="002D7405" w:rsidP="002D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Pr>
          <w:b/>
          <w:sz w:val="32"/>
          <w:szCs w:val="32"/>
        </w:rPr>
        <w:t>МДК 01.0</w:t>
      </w:r>
      <w:r w:rsidR="00B83D2C">
        <w:rPr>
          <w:b/>
          <w:sz w:val="32"/>
          <w:szCs w:val="32"/>
        </w:rPr>
        <w:t>2 Микроконтроллерные системы</w:t>
      </w:r>
      <w:r>
        <w:rPr>
          <w:b/>
          <w:sz w:val="32"/>
          <w:szCs w:val="32"/>
        </w:rPr>
        <w:t xml:space="preserve"> </w:t>
      </w:r>
    </w:p>
    <w:p w14:paraId="1C2C4717" w14:textId="77777777" w:rsidR="002D7405" w:rsidRDefault="002D7405" w:rsidP="002D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Pr>
          <w:b/>
          <w:sz w:val="32"/>
          <w:szCs w:val="32"/>
        </w:rPr>
        <w:t xml:space="preserve">профессионального модуля </w:t>
      </w:r>
      <w:r>
        <w:rPr>
          <w:b/>
          <w:bCs/>
          <w:sz w:val="32"/>
          <w:szCs w:val="32"/>
        </w:rPr>
        <w:t xml:space="preserve">ПМ.01 </w:t>
      </w:r>
      <w:r>
        <w:rPr>
          <w:b/>
          <w:bCs/>
          <w:iCs/>
          <w:sz w:val="32"/>
          <w:szCs w:val="32"/>
          <w:lang w:bidi="ru-RU"/>
        </w:rPr>
        <w:t>Участие в проектировании архитектуры интеллектуальных интегрированных систем</w:t>
      </w:r>
    </w:p>
    <w:p w14:paraId="69B00B6E" w14:textId="77777777" w:rsidR="002D7405" w:rsidRDefault="002D7405" w:rsidP="002D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21B35F24" w14:textId="77777777" w:rsidR="002D7405" w:rsidRDefault="002D7405" w:rsidP="002D7405">
      <w:pPr>
        <w:rPr>
          <w:sz w:val="28"/>
          <w:szCs w:val="28"/>
        </w:rPr>
      </w:pPr>
    </w:p>
    <w:p w14:paraId="7955BC4B" w14:textId="77777777" w:rsidR="002D7405" w:rsidRDefault="002D7405" w:rsidP="002D74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В результате освоения междисциплинарного курса в рамках освоения профессионального модуля </w:t>
      </w:r>
      <w:r>
        <w:rPr>
          <w:iCs/>
          <w:sz w:val="28"/>
          <w:szCs w:val="28"/>
        </w:rPr>
        <w:t xml:space="preserve">ПМ.01 </w:t>
      </w:r>
      <w:r>
        <w:rPr>
          <w:bCs/>
          <w:color w:val="000000"/>
          <w:sz w:val="28"/>
          <w:szCs w:val="28"/>
        </w:rPr>
        <w:t>Участие в проектировании архитектуры интеллектуальных интегрированных систем должен:</w:t>
      </w:r>
    </w:p>
    <w:p w14:paraId="69258FBD" w14:textId="77777777" w:rsidR="002D7405" w:rsidRDefault="002D7405" w:rsidP="002D7405">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4069"/>
        <w:gridCol w:w="4069"/>
      </w:tblGrid>
      <w:tr w:rsidR="002D7405" w:rsidRPr="00E963C1" w14:paraId="502B4E68" w14:textId="77777777" w:rsidTr="00E963C1">
        <w:trPr>
          <w:trHeight w:val="227"/>
        </w:trPr>
        <w:tc>
          <w:tcPr>
            <w:tcW w:w="774" w:type="pct"/>
            <w:tcBorders>
              <w:top w:val="single" w:sz="4" w:space="0" w:color="auto"/>
              <w:left w:val="single" w:sz="4" w:space="0" w:color="auto"/>
              <w:bottom w:val="single" w:sz="4" w:space="0" w:color="auto"/>
              <w:right w:val="single" w:sz="4" w:space="0" w:color="auto"/>
            </w:tcBorders>
            <w:hideMark/>
          </w:tcPr>
          <w:p w14:paraId="610847A9"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sidRPr="00E963C1">
              <w:rPr>
                <w:b/>
                <w:sz w:val="22"/>
                <w:szCs w:val="22"/>
              </w:rPr>
              <w:t>Владеть навыками</w:t>
            </w:r>
          </w:p>
        </w:tc>
        <w:tc>
          <w:tcPr>
            <w:tcW w:w="2113" w:type="pct"/>
            <w:tcBorders>
              <w:top w:val="single" w:sz="4" w:space="0" w:color="auto"/>
              <w:left w:val="single" w:sz="4" w:space="0" w:color="auto"/>
              <w:bottom w:val="single" w:sz="4" w:space="0" w:color="auto"/>
              <w:right w:val="single" w:sz="4" w:space="0" w:color="auto"/>
            </w:tcBorders>
            <w:hideMark/>
          </w:tcPr>
          <w:p w14:paraId="15B1FDDB"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Cs/>
                <w:sz w:val="22"/>
                <w:szCs w:val="22"/>
              </w:rPr>
            </w:pPr>
            <w:r w:rsidRPr="00E963C1">
              <w:rPr>
                <w:bCs/>
                <w:iCs/>
                <w:sz w:val="22"/>
                <w:szCs w:val="22"/>
              </w:rPr>
              <w:t>взаимодействия с пользователями системы для выявления их требований к свойствам системы;</w:t>
            </w:r>
          </w:p>
          <w:p w14:paraId="68647DC4"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Cs/>
                <w:sz w:val="22"/>
                <w:szCs w:val="22"/>
              </w:rPr>
            </w:pPr>
            <w:r w:rsidRPr="00E963C1">
              <w:rPr>
                <w:bCs/>
                <w:iCs/>
                <w:sz w:val="22"/>
                <w:szCs w:val="22"/>
              </w:rPr>
              <w:t>создания макетов программно-аппаратных интерфейсов системы;</w:t>
            </w:r>
          </w:p>
          <w:p w14:paraId="7239C5C8"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Cs/>
                <w:sz w:val="22"/>
                <w:szCs w:val="22"/>
              </w:rPr>
            </w:pPr>
            <w:r w:rsidRPr="00E963C1">
              <w:rPr>
                <w:bCs/>
                <w:iCs/>
                <w:sz w:val="22"/>
                <w:szCs w:val="22"/>
              </w:rPr>
              <w:t>проведения тестирования систем, аналогичных проектируемой;</w:t>
            </w:r>
          </w:p>
          <w:p w14:paraId="2D6573FB" w14:textId="77777777" w:rsidR="002D7405" w:rsidRPr="00E963C1" w:rsidRDefault="002D7405">
            <w:pPr>
              <w:spacing w:line="276" w:lineRule="auto"/>
              <w:jc w:val="both"/>
              <w:rPr>
                <w:bCs/>
                <w:sz w:val="22"/>
                <w:szCs w:val="22"/>
              </w:rPr>
            </w:pPr>
            <w:r w:rsidRPr="00E963C1">
              <w:rPr>
                <w:bCs/>
                <w:iCs/>
                <w:sz w:val="22"/>
                <w:szCs w:val="22"/>
              </w:rPr>
              <w:t>работы с сетевыми модулями для подключения к веб-ресурсам в процессе проведения приемочных испытаний системы;</w:t>
            </w:r>
          </w:p>
        </w:tc>
        <w:tc>
          <w:tcPr>
            <w:tcW w:w="2113" w:type="pct"/>
            <w:tcBorders>
              <w:top w:val="single" w:sz="4" w:space="0" w:color="auto"/>
              <w:left w:val="single" w:sz="4" w:space="0" w:color="auto"/>
              <w:bottom w:val="single" w:sz="4" w:space="0" w:color="auto"/>
              <w:right w:val="single" w:sz="4" w:space="0" w:color="auto"/>
            </w:tcBorders>
            <w:hideMark/>
          </w:tcPr>
          <w:p w14:paraId="281F346F" w14:textId="77777777" w:rsidR="002D7405" w:rsidRPr="00E963C1" w:rsidRDefault="002D7405">
            <w:pPr>
              <w:spacing w:line="276" w:lineRule="auto"/>
              <w:jc w:val="both"/>
              <w:rPr>
                <w:bCs/>
                <w:iCs/>
                <w:sz w:val="22"/>
                <w:szCs w:val="22"/>
                <w:lang w:eastAsia="en-US"/>
              </w:rPr>
            </w:pPr>
            <w:r w:rsidRPr="00E963C1">
              <w:rPr>
                <w:bCs/>
                <w:sz w:val="22"/>
                <w:szCs w:val="22"/>
              </w:rPr>
              <w:t>создания, тестирования и запуска приложений</w:t>
            </w:r>
          </w:p>
        </w:tc>
      </w:tr>
      <w:tr w:rsidR="002D7405" w:rsidRPr="00E963C1" w14:paraId="5DF0DAEB" w14:textId="77777777" w:rsidTr="00E963C1">
        <w:trPr>
          <w:trHeight w:val="227"/>
        </w:trPr>
        <w:tc>
          <w:tcPr>
            <w:tcW w:w="774" w:type="pct"/>
            <w:tcBorders>
              <w:top w:val="single" w:sz="4" w:space="0" w:color="auto"/>
              <w:left w:val="single" w:sz="4" w:space="0" w:color="auto"/>
              <w:bottom w:val="single" w:sz="4" w:space="0" w:color="auto"/>
              <w:right w:val="single" w:sz="4" w:space="0" w:color="auto"/>
            </w:tcBorders>
            <w:hideMark/>
          </w:tcPr>
          <w:p w14:paraId="286BBB95"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sidRPr="00E963C1">
              <w:rPr>
                <w:b/>
                <w:sz w:val="22"/>
                <w:szCs w:val="22"/>
              </w:rPr>
              <w:t>Уметь</w:t>
            </w:r>
          </w:p>
        </w:tc>
        <w:tc>
          <w:tcPr>
            <w:tcW w:w="2113" w:type="pct"/>
            <w:tcBorders>
              <w:top w:val="single" w:sz="4" w:space="0" w:color="auto"/>
              <w:left w:val="single" w:sz="4" w:space="0" w:color="auto"/>
              <w:bottom w:val="single" w:sz="4" w:space="0" w:color="auto"/>
              <w:right w:val="single" w:sz="4" w:space="0" w:color="auto"/>
            </w:tcBorders>
            <w:hideMark/>
          </w:tcPr>
          <w:p w14:paraId="480807C3"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E963C1">
              <w:rPr>
                <w:bCs/>
                <w:sz w:val="22"/>
                <w:szCs w:val="22"/>
              </w:rPr>
              <w:t>создавать инженерную документацию;</w:t>
            </w:r>
          </w:p>
          <w:p w14:paraId="771EAC5D"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E963C1">
              <w:rPr>
                <w:bCs/>
                <w:sz w:val="22"/>
                <w:szCs w:val="22"/>
              </w:rPr>
              <w:t>создавать макеты программно-аппаратных интерфейсов системы;</w:t>
            </w:r>
          </w:p>
          <w:p w14:paraId="6EC75488"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E963C1">
              <w:rPr>
                <w:bCs/>
                <w:sz w:val="22"/>
                <w:szCs w:val="22"/>
              </w:rPr>
              <w:t>применять методы приемочных испытаний;</w:t>
            </w:r>
          </w:p>
          <w:p w14:paraId="7002E335" w14:textId="77777777" w:rsidR="002D7405" w:rsidRPr="00E963C1" w:rsidRDefault="002D7405">
            <w:pPr>
              <w:spacing w:line="276" w:lineRule="auto"/>
              <w:jc w:val="both"/>
              <w:rPr>
                <w:bCs/>
                <w:iCs/>
                <w:sz w:val="22"/>
                <w:szCs w:val="22"/>
                <w:lang w:eastAsia="en-US"/>
              </w:rPr>
            </w:pPr>
            <w:r w:rsidRPr="00E963C1">
              <w:rPr>
                <w:bCs/>
                <w:sz w:val="22"/>
                <w:szCs w:val="22"/>
              </w:rPr>
              <w:t>проводить демонстрацию функций системы;</w:t>
            </w:r>
          </w:p>
        </w:tc>
        <w:tc>
          <w:tcPr>
            <w:tcW w:w="2113" w:type="pct"/>
            <w:tcBorders>
              <w:top w:val="single" w:sz="4" w:space="0" w:color="auto"/>
              <w:left w:val="single" w:sz="4" w:space="0" w:color="auto"/>
              <w:bottom w:val="single" w:sz="4" w:space="0" w:color="auto"/>
              <w:right w:val="single" w:sz="4" w:space="0" w:color="auto"/>
            </w:tcBorders>
            <w:hideMark/>
          </w:tcPr>
          <w:p w14:paraId="39D3678F" w14:textId="77777777" w:rsidR="002D7405" w:rsidRPr="00E963C1" w:rsidRDefault="002D7405">
            <w:pPr>
              <w:spacing w:line="276" w:lineRule="auto"/>
              <w:jc w:val="both"/>
              <w:rPr>
                <w:bCs/>
                <w:iCs/>
                <w:sz w:val="22"/>
                <w:szCs w:val="22"/>
                <w:lang w:eastAsia="en-US"/>
              </w:rPr>
            </w:pPr>
            <w:r w:rsidRPr="00E963C1">
              <w:rPr>
                <w:bCs/>
                <w:iCs/>
                <w:sz w:val="22"/>
                <w:szCs w:val="22"/>
                <w:lang w:eastAsia="en-US"/>
              </w:rPr>
              <w:t>устанавливать и удалять прикладное ПО;</w:t>
            </w:r>
          </w:p>
          <w:p w14:paraId="7E38A3CD" w14:textId="77777777" w:rsidR="002D7405" w:rsidRPr="00E963C1" w:rsidRDefault="002D7405">
            <w:pPr>
              <w:spacing w:line="276" w:lineRule="auto"/>
              <w:jc w:val="both"/>
              <w:rPr>
                <w:bCs/>
                <w:sz w:val="22"/>
                <w:szCs w:val="22"/>
              </w:rPr>
            </w:pPr>
            <w:r w:rsidRPr="00E963C1">
              <w:rPr>
                <w:bCs/>
                <w:iCs/>
                <w:sz w:val="22"/>
                <w:szCs w:val="22"/>
                <w:lang w:eastAsia="en-US"/>
              </w:rPr>
              <w:t>создавать простые программы</w:t>
            </w:r>
          </w:p>
        </w:tc>
      </w:tr>
      <w:tr w:rsidR="002D7405" w:rsidRPr="00E963C1" w14:paraId="04F673E5" w14:textId="77777777" w:rsidTr="00E963C1">
        <w:trPr>
          <w:trHeight w:val="227"/>
        </w:trPr>
        <w:tc>
          <w:tcPr>
            <w:tcW w:w="774" w:type="pct"/>
            <w:tcBorders>
              <w:top w:val="single" w:sz="4" w:space="0" w:color="auto"/>
              <w:left w:val="single" w:sz="4" w:space="0" w:color="auto"/>
              <w:bottom w:val="single" w:sz="4" w:space="0" w:color="auto"/>
              <w:right w:val="single" w:sz="4" w:space="0" w:color="auto"/>
            </w:tcBorders>
            <w:hideMark/>
          </w:tcPr>
          <w:p w14:paraId="7C0B557D"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sidRPr="00E963C1">
              <w:rPr>
                <w:b/>
                <w:sz w:val="22"/>
                <w:szCs w:val="22"/>
              </w:rPr>
              <w:t>Знать</w:t>
            </w:r>
          </w:p>
        </w:tc>
        <w:tc>
          <w:tcPr>
            <w:tcW w:w="2113" w:type="pct"/>
            <w:tcBorders>
              <w:top w:val="single" w:sz="4" w:space="0" w:color="auto"/>
              <w:left w:val="single" w:sz="4" w:space="0" w:color="auto"/>
              <w:bottom w:val="single" w:sz="4" w:space="0" w:color="auto"/>
              <w:right w:val="single" w:sz="4" w:space="0" w:color="auto"/>
            </w:tcBorders>
            <w:hideMark/>
          </w:tcPr>
          <w:p w14:paraId="59DBA0BB"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E963C1">
              <w:rPr>
                <w:bCs/>
                <w:sz w:val="22"/>
                <w:szCs w:val="22"/>
              </w:rPr>
              <w:t>методы проведения эффективных интервью;</w:t>
            </w:r>
          </w:p>
          <w:p w14:paraId="59B21DBE"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E963C1">
              <w:rPr>
                <w:bCs/>
                <w:sz w:val="22"/>
                <w:szCs w:val="22"/>
              </w:rPr>
              <w:t>принципы создания программно-аппаратных интерфейсов системы;</w:t>
            </w:r>
          </w:p>
          <w:p w14:paraId="212BECE0"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E963C1">
              <w:rPr>
                <w:bCs/>
                <w:sz w:val="22"/>
                <w:szCs w:val="22"/>
              </w:rPr>
              <w:t>инфраструктуры проектируемой системы ПО;</w:t>
            </w:r>
          </w:p>
          <w:p w14:paraId="2D2B019A" w14:textId="77777777" w:rsidR="002D7405" w:rsidRPr="00E963C1" w:rsidRDefault="002D7405">
            <w:pPr>
              <w:spacing w:line="276" w:lineRule="auto"/>
              <w:jc w:val="both"/>
              <w:rPr>
                <w:bCs/>
                <w:iCs/>
                <w:sz w:val="22"/>
                <w:szCs w:val="22"/>
                <w:lang w:eastAsia="en-US"/>
              </w:rPr>
            </w:pPr>
            <w:r w:rsidRPr="00E963C1">
              <w:rPr>
                <w:bCs/>
                <w:sz w:val="22"/>
                <w:szCs w:val="22"/>
              </w:rPr>
              <w:t>инсталляции необходимого для создания информационной структуры проектируемой системы ПО;</w:t>
            </w:r>
          </w:p>
        </w:tc>
        <w:tc>
          <w:tcPr>
            <w:tcW w:w="2113" w:type="pct"/>
            <w:tcBorders>
              <w:top w:val="single" w:sz="4" w:space="0" w:color="auto"/>
              <w:left w:val="single" w:sz="4" w:space="0" w:color="auto"/>
              <w:bottom w:val="single" w:sz="4" w:space="0" w:color="auto"/>
              <w:right w:val="single" w:sz="4" w:space="0" w:color="auto"/>
            </w:tcBorders>
            <w:hideMark/>
          </w:tcPr>
          <w:p w14:paraId="65E93B92" w14:textId="77777777" w:rsidR="002D7405" w:rsidRPr="00E963C1" w:rsidRDefault="002D7405">
            <w:pPr>
              <w:spacing w:line="276" w:lineRule="auto"/>
              <w:jc w:val="both"/>
              <w:rPr>
                <w:bCs/>
                <w:iCs/>
                <w:sz w:val="22"/>
                <w:szCs w:val="22"/>
                <w:lang w:eastAsia="en-US"/>
              </w:rPr>
            </w:pPr>
            <w:r w:rsidRPr="00E963C1">
              <w:rPr>
                <w:bCs/>
                <w:iCs/>
                <w:sz w:val="22"/>
                <w:szCs w:val="22"/>
                <w:lang w:eastAsia="en-US"/>
              </w:rPr>
              <w:t>основ устройства и функционирования операционных систем;</w:t>
            </w:r>
          </w:p>
          <w:p w14:paraId="3F9F4CF2" w14:textId="77777777" w:rsidR="002D7405" w:rsidRPr="00E963C1" w:rsidRDefault="002D7405">
            <w:pPr>
              <w:spacing w:line="276" w:lineRule="auto"/>
              <w:jc w:val="both"/>
              <w:rPr>
                <w:bCs/>
                <w:iCs/>
                <w:sz w:val="22"/>
                <w:szCs w:val="22"/>
                <w:lang w:eastAsia="en-US"/>
              </w:rPr>
            </w:pPr>
            <w:r w:rsidRPr="00E963C1">
              <w:rPr>
                <w:bCs/>
                <w:iCs/>
                <w:sz w:val="22"/>
                <w:szCs w:val="22"/>
                <w:lang w:eastAsia="en-US"/>
              </w:rPr>
              <w:t>классификации и устройства ПО;</w:t>
            </w:r>
          </w:p>
          <w:p w14:paraId="5D57B1E2" w14:textId="77777777" w:rsidR="002D7405" w:rsidRPr="00E963C1" w:rsidRDefault="002D7405">
            <w:pPr>
              <w:spacing w:line="276" w:lineRule="auto"/>
              <w:jc w:val="both"/>
              <w:rPr>
                <w:bCs/>
                <w:iCs/>
                <w:sz w:val="22"/>
                <w:szCs w:val="22"/>
                <w:lang w:eastAsia="en-US"/>
              </w:rPr>
            </w:pPr>
            <w:r w:rsidRPr="00E963C1">
              <w:rPr>
                <w:bCs/>
                <w:iCs/>
                <w:sz w:val="22"/>
                <w:szCs w:val="22"/>
                <w:lang w:eastAsia="en-US"/>
              </w:rPr>
              <w:t>основ теории качества программных систем;</w:t>
            </w:r>
          </w:p>
          <w:p w14:paraId="0850205E" w14:textId="77777777" w:rsidR="002D7405" w:rsidRPr="00E963C1" w:rsidRDefault="002D7405">
            <w:pPr>
              <w:spacing w:line="276" w:lineRule="auto"/>
              <w:jc w:val="both"/>
              <w:rPr>
                <w:bCs/>
                <w:sz w:val="22"/>
                <w:szCs w:val="22"/>
              </w:rPr>
            </w:pPr>
            <w:r w:rsidRPr="00E963C1">
              <w:rPr>
                <w:bCs/>
                <w:iCs/>
                <w:sz w:val="22"/>
                <w:szCs w:val="22"/>
                <w:lang w:eastAsia="en-US"/>
              </w:rPr>
              <w:t>способы описания алгоритмов</w:t>
            </w:r>
          </w:p>
        </w:tc>
      </w:tr>
    </w:tbl>
    <w:p w14:paraId="7DC8BF13" w14:textId="77777777" w:rsidR="002D7405" w:rsidRDefault="002D7405" w:rsidP="002D7405">
      <w:pPr>
        <w:rPr>
          <w:sz w:val="26"/>
          <w:szCs w:val="26"/>
        </w:rPr>
      </w:pPr>
    </w:p>
    <w:p w14:paraId="19574686" w14:textId="77777777" w:rsidR="002D7405" w:rsidRDefault="002D7405" w:rsidP="002D7405">
      <w:pPr>
        <w:suppressAutoHyphens/>
        <w:ind w:firstLine="709"/>
        <w:jc w:val="both"/>
        <w:rPr>
          <w:sz w:val="28"/>
          <w:szCs w:val="28"/>
        </w:rPr>
      </w:pPr>
      <w:r>
        <w:rPr>
          <w:sz w:val="28"/>
          <w:szCs w:val="28"/>
        </w:rPr>
        <w:t xml:space="preserve">В результате изучения профессионального модуля студент должен освоить основной вид деятельности </w:t>
      </w:r>
      <w:bookmarkStart w:id="3" w:name="_Hlk73545935"/>
      <w:r>
        <w:rPr>
          <w:i/>
          <w:iCs/>
          <w:sz w:val="28"/>
          <w:szCs w:val="28"/>
        </w:rPr>
        <w:t>Участие в п</w:t>
      </w:r>
      <w:r>
        <w:rPr>
          <w:i/>
          <w:iCs/>
          <w:color w:val="000000"/>
          <w:sz w:val="28"/>
          <w:szCs w:val="28"/>
        </w:rPr>
        <w:t>роектировании архитектуры интеллектуальных интегрированных систем</w:t>
      </w:r>
      <w:bookmarkEnd w:id="3"/>
      <w:r>
        <w:rPr>
          <w:sz w:val="28"/>
          <w:szCs w:val="28"/>
        </w:rPr>
        <w:t xml:space="preserve"> и соответствующие ему общие и профессиональные компетенции:</w:t>
      </w:r>
    </w:p>
    <w:p w14:paraId="443937A7" w14:textId="77777777" w:rsidR="002D7405" w:rsidRDefault="002D7405" w:rsidP="002D7405">
      <w:pPr>
        <w:suppressAutoHyphens/>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99"/>
      </w:tblGrid>
      <w:tr w:rsidR="002D7405" w14:paraId="2288CE70" w14:textId="77777777" w:rsidTr="002D7405">
        <w:trPr>
          <w:trHeight w:val="365"/>
        </w:trPr>
        <w:tc>
          <w:tcPr>
            <w:tcW w:w="638" w:type="pct"/>
            <w:tcBorders>
              <w:top w:val="single" w:sz="4" w:space="0" w:color="auto"/>
              <w:left w:val="single" w:sz="4" w:space="0" w:color="auto"/>
              <w:bottom w:val="single" w:sz="4" w:space="0" w:color="auto"/>
              <w:right w:val="single" w:sz="4" w:space="0" w:color="auto"/>
            </w:tcBorders>
            <w:hideMark/>
          </w:tcPr>
          <w:p w14:paraId="6218EB9D" w14:textId="77777777" w:rsidR="002D7405" w:rsidRDefault="002D7405">
            <w:pPr>
              <w:pStyle w:val="ac"/>
              <w:spacing w:line="276" w:lineRule="auto"/>
              <w:jc w:val="center"/>
              <w:rPr>
                <w:b/>
                <w:sz w:val="28"/>
                <w:szCs w:val="28"/>
                <w:lang w:eastAsia="en-US"/>
              </w:rPr>
            </w:pPr>
            <w:r>
              <w:rPr>
                <w:b/>
                <w:lang w:eastAsia="en-US"/>
              </w:rPr>
              <w:t>Код</w:t>
            </w:r>
          </w:p>
        </w:tc>
        <w:tc>
          <w:tcPr>
            <w:tcW w:w="4362" w:type="pct"/>
            <w:tcBorders>
              <w:top w:val="single" w:sz="4" w:space="0" w:color="auto"/>
              <w:left w:val="single" w:sz="4" w:space="0" w:color="auto"/>
              <w:bottom w:val="single" w:sz="4" w:space="0" w:color="auto"/>
              <w:right w:val="single" w:sz="4" w:space="0" w:color="auto"/>
            </w:tcBorders>
            <w:hideMark/>
          </w:tcPr>
          <w:p w14:paraId="7113E017" w14:textId="77777777" w:rsidR="002D7405" w:rsidRDefault="002D7405">
            <w:pPr>
              <w:pStyle w:val="ac"/>
              <w:spacing w:line="276" w:lineRule="auto"/>
              <w:jc w:val="center"/>
              <w:rPr>
                <w:b/>
                <w:lang w:eastAsia="en-US"/>
              </w:rPr>
            </w:pPr>
            <w:r>
              <w:rPr>
                <w:b/>
                <w:lang w:eastAsia="en-US"/>
              </w:rPr>
              <w:t>Наименование общих и профессиональных компетенций</w:t>
            </w:r>
          </w:p>
        </w:tc>
      </w:tr>
      <w:tr w:rsidR="002D7405" w14:paraId="71D0D563"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756470BB" w14:textId="77777777" w:rsidR="002D7405" w:rsidRDefault="002D7405">
            <w:pPr>
              <w:pStyle w:val="ac"/>
              <w:spacing w:line="276" w:lineRule="auto"/>
              <w:jc w:val="center"/>
              <w:rPr>
                <w:lang w:eastAsia="en-US"/>
              </w:rPr>
            </w:pPr>
            <w:r>
              <w:rPr>
                <w:lang w:eastAsia="en-US"/>
              </w:rPr>
              <w:t>ОК 01</w:t>
            </w:r>
          </w:p>
        </w:tc>
        <w:tc>
          <w:tcPr>
            <w:tcW w:w="4362" w:type="pct"/>
            <w:tcBorders>
              <w:top w:val="single" w:sz="4" w:space="0" w:color="auto"/>
              <w:left w:val="single" w:sz="4" w:space="0" w:color="auto"/>
              <w:bottom w:val="single" w:sz="4" w:space="0" w:color="auto"/>
              <w:right w:val="single" w:sz="4" w:space="0" w:color="auto"/>
            </w:tcBorders>
            <w:hideMark/>
          </w:tcPr>
          <w:p w14:paraId="2945B22B" w14:textId="77777777" w:rsidR="002D7405" w:rsidRDefault="002D7405">
            <w:pPr>
              <w:pStyle w:val="ac"/>
              <w:spacing w:line="276" w:lineRule="auto"/>
              <w:jc w:val="both"/>
              <w:rPr>
                <w:lang w:eastAsia="en-US"/>
              </w:rPr>
            </w:pPr>
            <w:r>
              <w:rPr>
                <w:lang w:eastAsia="en-US"/>
              </w:rPr>
              <w:t>Выбирать способы решения задач профессиональной деятельности применительно к различными контекстам</w:t>
            </w:r>
          </w:p>
        </w:tc>
      </w:tr>
      <w:tr w:rsidR="002D7405" w14:paraId="23B7DFF0"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739738E3" w14:textId="77777777" w:rsidR="002D7405" w:rsidRDefault="002D7405">
            <w:pPr>
              <w:pStyle w:val="ac"/>
              <w:spacing w:line="276" w:lineRule="auto"/>
              <w:jc w:val="center"/>
              <w:rPr>
                <w:lang w:eastAsia="en-US"/>
              </w:rPr>
            </w:pPr>
            <w:r>
              <w:rPr>
                <w:lang w:eastAsia="en-US"/>
              </w:rPr>
              <w:lastRenderedPageBreak/>
              <w:t>ОК 02</w:t>
            </w:r>
          </w:p>
        </w:tc>
        <w:tc>
          <w:tcPr>
            <w:tcW w:w="4362" w:type="pct"/>
            <w:tcBorders>
              <w:top w:val="single" w:sz="4" w:space="0" w:color="auto"/>
              <w:left w:val="single" w:sz="4" w:space="0" w:color="auto"/>
              <w:bottom w:val="single" w:sz="4" w:space="0" w:color="auto"/>
              <w:right w:val="single" w:sz="4" w:space="0" w:color="auto"/>
            </w:tcBorders>
            <w:hideMark/>
          </w:tcPr>
          <w:p w14:paraId="0B6E5B79" w14:textId="77777777" w:rsidR="002D7405" w:rsidRDefault="002D7405">
            <w:pPr>
              <w:pStyle w:val="ac"/>
              <w:spacing w:line="276" w:lineRule="auto"/>
              <w:jc w:val="both"/>
              <w:rPr>
                <w:lang w:eastAsia="en-US"/>
              </w:rPr>
            </w:pPr>
            <w:r>
              <w:rPr>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D7405" w14:paraId="68D59D9A"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6016CFC1" w14:textId="77777777" w:rsidR="002D7405" w:rsidRDefault="002D7405">
            <w:pPr>
              <w:pStyle w:val="ac"/>
              <w:spacing w:line="276" w:lineRule="auto"/>
              <w:jc w:val="center"/>
              <w:rPr>
                <w:lang w:eastAsia="en-US"/>
              </w:rPr>
            </w:pPr>
            <w:r>
              <w:rPr>
                <w:lang w:eastAsia="en-US"/>
              </w:rPr>
              <w:t>ОК 03</w:t>
            </w:r>
          </w:p>
        </w:tc>
        <w:tc>
          <w:tcPr>
            <w:tcW w:w="4362" w:type="pct"/>
            <w:tcBorders>
              <w:top w:val="single" w:sz="4" w:space="0" w:color="auto"/>
              <w:left w:val="single" w:sz="4" w:space="0" w:color="auto"/>
              <w:bottom w:val="single" w:sz="4" w:space="0" w:color="auto"/>
              <w:right w:val="single" w:sz="4" w:space="0" w:color="auto"/>
            </w:tcBorders>
            <w:hideMark/>
          </w:tcPr>
          <w:p w14:paraId="662D0996" w14:textId="77777777" w:rsidR="002D7405" w:rsidRDefault="002D7405">
            <w:pPr>
              <w:pStyle w:val="ac"/>
              <w:spacing w:line="276" w:lineRule="auto"/>
              <w:jc w:val="both"/>
              <w:rPr>
                <w:lang w:eastAsia="en-US"/>
              </w:rPr>
            </w:pPr>
            <w:r>
              <w:rPr>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D7405" w14:paraId="5B307DD1"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660BFC2D" w14:textId="77777777" w:rsidR="002D7405" w:rsidRDefault="002D7405">
            <w:pPr>
              <w:pStyle w:val="ac"/>
              <w:spacing w:line="276" w:lineRule="auto"/>
              <w:jc w:val="center"/>
              <w:rPr>
                <w:lang w:eastAsia="en-US"/>
              </w:rPr>
            </w:pPr>
            <w:r>
              <w:rPr>
                <w:lang w:eastAsia="en-US"/>
              </w:rPr>
              <w:t>ОК 04</w:t>
            </w:r>
          </w:p>
        </w:tc>
        <w:tc>
          <w:tcPr>
            <w:tcW w:w="4362" w:type="pct"/>
            <w:tcBorders>
              <w:top w:val="single" w:sz="4" w:space="0" w:color="auto"/>
              <w:left w:val="single" w:sz="4" w:space="0" w:color="auto"/>
              <w:bottom w:val="single" w:sz="4" w:space="0" w:color="auto"/>
              <w:right w:val="single" w:sz="4" w:space="0" w:color="auto"/>
            </w:tcBorders>
            <w:hideMark/>
          </w:tcPr>
          <w:p w14:paraId="74D64561" w14:textId="77777777" w:rsidR="002D7405" w:rsidRDefault="002D7405">
            <w:pPr>
              <w:pStyle w:val="ac"/>
              <w:spacing w:line="276" w:lineRule="auto"/>
              <w:jc w:val="both"/>
              <w:rPr>
                <w:lang w:eastAsia="en-US"/>
              </w:rPr>
            </w:pPr>
            <w:r>
              <w:rPr>
                <w:lang w:eastAsia="en-US"/>
              </w:rPr>
              <w:t>Эффективно взаимодействовать и работать в коллективе и команде</w:t>
            </w:r>
          </w:p>
        </w:tc>
      </w:tr>
      <w:tr w:rsidR="002D7405" w14:paraId="3052443E"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6E57A433" w14:textId="77777777" w:rsidR="002D7405" w:rsidRDefault="002D7405">
            <w:pPr>
              <w:pStyle w:val="ac"/>
              <w:spacing w:line="276" w:lineRule="auto"/>
              <w:jc w:val="center"/>
              <w:rPr>
                <w:lang w:eastAsia="en-US"/>
              </w:rPr>
            </w:pPr>
            <w:r>
              <w:rPr>
                <w:lang w:eastAsia="en-US"/>
              </w:rPr>
              <w:t>ОК 05</w:t>
            </w:r>
          </w:p>
        </w:tc>
        <w:tc>
          <w:tcPr>
            <w:tcW w:w="4362" w:type="pct"/>
            <w:tcBorders>
              <w:top w:val="single" w:sz="4" w:space="0" w:color="auto"/>
              <w:left w:val="single" w:sz="4" w:space="0" w:color="auto"/>
              <w:bottom w:val="single" w:sz="4" w:space="0" w:color="auto"/>
              <w:right w:val="single" w:sz="4" w:space="0" w:color="auto"/>
            </w:tcBorders>
            <w:hideMark/>
          </w:tcPr>
          <w:p w14:paraId="33431A3C" w14:textId="77777777" w:rsidR="002D7405" w:rsidRDefault="002D7405">
            <w:pPr>
              <w:pStyle w:val="ac"/>
              <w:spacing w:line="276" w:lineRule="auto"/>
              <w:jc w:val="both"/>
              <w:rPr>
                <w:lang w:eastAsia="en-US"/>
              </w:rPr>
            </w:pPr>
            <w:r>
              <w:rPr>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D7405" w14:paraId="7932752E"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5F10CD32" w14:textId="77777777" w:rsidR="002D7405" w:rsidRDefault="002D7405">
            <w:pPr>
              <w:pStyle w:val="ac"/>
              <w:spacing w:line="276" w:lineRule="auto"/>
              <w:jc w:val="center"/>
              <w:rPr>
                <w:lang w:eastAsia="en-US"/>
              </w:rPr>
            </w:pPr>
            <w:r>
              <w:rPr>
                <w:lang w:eastAsia="en-US"/>
              </w:rPr>
              <w:t>ОК 06</w:t>
            </w:r>
          </w:p>
        </w:tc>
        <w:tc>
          <w:tcPr>
            <w:tcW w:w="4362" w:type="pct"/>
            <w:tcBorders>
              <w:top w:val="single" w:sz="4" w:space="0" w:color="auto"/>
              <w:left w:val="single" w:sz="4" w:space="0" w:color="auto"/>
              <w:bottom w:val="single" w:sz="4" w:space="0" w:color="auto"/>
              <w:right w:val="single" w:sz="4" w:space="0" w:color="auto"/>
            </w:tcBorders>
            <w:hideMark/>
          </w:tcPr>
          <w:p w14:paraId="229CECBB" w14:textId="77777777" w:rsidR="002D7405" w:rsidRDefault="002D7405">
            <w:pPr>
              <w:pStyle w:val="ac"/>
              <w:spacing w:line="276" w:lineRule="auto"/>
              <w:jc w:val="both"/>
              <w:rPr>
                <w:lang w:eastAsia="en-US"/>
              </w:rPr>
            </w:pPr>
            <w:r>
              <w:rPr>
                <w:lang w:eastAsia="en-U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D7405" w14:paraId="478C7DEA"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1FC66F35" w14:textId="77777777" w:rsidR="002D7405" w:rsidRDefault="002D7405">
            <w:pPr>
              <w:pStyle w:val="ac"/>
              <w:spacing w:line="276" w:lineRule="auto"/>
              <w:jc w:val="center"/>
              <w:rPr>
                <w:lang w:eastAsia="en-US"/>
              </w:rPr>
            </w:pPr>
            <w:r>
              <w:rPr>
                <w:lang w:eastAsia="en-US"/>
              </w:rPr>
              <w:t>ОК 07</w:t>
            </w:r>
          </w:p>
        </w:tc>
        <w:tc>
          <w:tcPr>
            <w:tcW w:w="4362" w:type="pct"/>
            <w:tcBorders>
              <w:top w:val="single" w:sz="4" w:space="0" w:color="auto"/>
              <w:left w:val="single" w:sz="4" w:space="0" w:color="auto"/>
              <w:bottom w:val="single" w:sz="4" w:space="0" w:color="auto"/>
              <w:right w:val="single" w:sz="4" w:space="0" w:color="auto"/>
            </w:tcBorders>
            <w:hideMark/>
          </w:tcPr>
          <w:p w14:paraId="1AA503B9" w14:textId="77777777" w:rsidR="002D7405" w:rsidRDefault="002D7405">
            <w:pPr>
              <w:pStyle w:val="ac"/>
              <w:spacing w:line="276" w:lineRule="auto"/>
              <w:jc w:val="both"/>
              <w:rPr>
                <w:lang w:eastAsia="en-US"/>
              </w:rPr>
            </w:pPr>
            <w:r>
              <w:rPr>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D7405" w14:paraId="42156668"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73C74C34" w14:textId="77777777" w:rsidR="002D7405" w:rsidRDefault="002D7405">
            <w:pPr>
              <w:pStyle w:val="ac"/>
              <w:spacing w:line="276" w:lineRule="auto"/>
              <w:jc w:val="center"/>
              <w:rPr>
                <w:lang w:eastAsia="en-US"/>
              </w:rPr>
            </w:pPr>
            <w:r>
              <w:rPr>
                <w:lang w:eastAsia="en-US"/>
              </w:rPr>
              <w:t>ОК 08</w:t>
            </w:r>
          </w:p>
        </w:tc>
        <w:tc>
          <w:tcPr>
            <w:tcW w:w="4362" w:type="pct"/>
            <w:tcBorders>
              <w:top w:val="single" w:sz="4" w:space="0" w:color="auto"/>
              <w:left w:val="single" w:sz="4" w:space="0" w:color="auto"/>
              <w:bottom w:val="single" w:sz="4" w:space="0" w:color="auto"/>
              <w:right w:val="single" w:sz="4" w:space="0" w:color="auto"/>
            </w:tcBorders>
            <w:hideMark/>
          </w:tcPr>
          <w:p w14:paraId="3FC34AB2" w14:textId="77777777" w:rsidR="002D7405" w:rsidRDefault="002D7405">
            <w:pPr>
              <w:pStyle w:val="ac"/>
              <w:spacing w:line="276" w:lineRule="auto"/>
              <w:jc w:val="both"/>
              <w:rPr>
                <w:lang w:eastAsia="en-US"/>
              </w:rPr>
            </w:pPr>
            <w:r>
              <w:rPr>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D7405" w14:paraId="2C374872"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4A067228" w14:textId="77777777" w:rsidR="002D7405" w:rsidRDefault="002D7405">
            <w:pPr>
              <w:pStyle w:val="ac"/>
              <w:spacing w:line="276" w:lineRule="auto"/>
              <w:jc w:val="center"/>
              <w:rPr>
                <w:lang w:eastAsia="en-US"/>
              </w:rPr>
            </w:pPr>
            <w:r>
              <w:rPr>
                <w:lang w:eastAsia="en-US"/>
              </w:rPr>
              <w:t>ОК 09</w:t>
            </w:r>
          </w:p>
        </w:tc>
        <w:tc>
          <w:tcPr>
            <w:tcW w:w="4362" w:type="pct"/>
            <w:tcBorders>
              <w:top w:val="single" w:sz="4" w:space="0" w:color="auto"/>
              <w:left w:val="single" w:sz="4" w:space="0" w:color="auto"/>
              <w:bottom w:val="single" w:sz="4" w:space="0" w:color="auto"/>
              <w:right w:val="single" w:sz="4" w:space="0" w:color="auto"/>
            </w:tcBorders>
            <w:hideMark/>
          </w:tcPr>
          <w:p w14:paraId="74564238" w14:textId="77777777" w:rsidR="002D7405" w:rsidRDefault="002D7405">
            <w:pPr>
              <w:pStyle w:val="ac"/>
              <w:spacing w:line="276" w:lineRule="auto"/>
              <w:jc w:val="both"/>
              <w:rPr>
                <w:lang w:eastAsia="en-US"/>
              </w:rPr>
            </w:pPr>
            <w:r>
              <w:rPr>
                <w:lang w:eastAsia="en-US"/>
              </w:rPr>
              <w:t>Пользоваться профессиональной документацией на государственном и иностранном языках</w:t>
            </w:r>
          </w:p>
        </w:tc>
      </w:tr>
      <w:tr w:rsidR="002D7405" w14:paraId="25930885"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5FE2F8AE" w14:textId="77777777" w:rsidR="002D7405" w:rsidRDefault="002D7405">
            <w:pPr>
              <w:pStyle w:val="ac"/>
              <w:spacing w:line="276" w:lineRule="auto"/>
              <w:jc w:val="center"/>
              <w:rPr>
                <w:lang w:eastAsia="en-US"/>
              </w:rPr>
            </w:pPr>
            <w:r>
              <w:rPr>
                <w:lang w:eastAsia="en-US"/>
              </w:rPr>
              <w:t>ПК 1.1</w:t>
            </w:r>
          </w:p>
        </w:tc>
        <w:tc>
          <w:tcPr>
            <w:tcW w:w="4362" w:type="pct"/>
            <w:tcBorders>
              <w:top w:val="single" w:sz="4" w:space="0" w:color="auto"/>
              <w:left w:val="single" w:sz="4" w:space="0" w:color="auto"/>
              <w:bottom w:val="single" w:sz="4" w:space="0" w:color="auto"/>
              <w:right w:val="single" w:sz="4" w:space="0" w:color="auto"/>
            </w:tcBorders>
            <w:hideMark/>
          </w:tcPr>
          <w:p w14:paraId="216B1F0D" w14:textId="77777777" w:rsidR="002D7405" w:rsidRDefault="002D7405">
            <w:pPr>
              <w:pStyle w:val="ac"/>
              <w:spacing w:line="276" w:lineRule="auto"/>
              <w:jc w:val="both"/>
              <w:rPr>
                <w:lang w:eastAsia="en-US"/>
              </w:rPr>
            </w:pPr>
            <w:r>
              <w:rPr>
                <w:lang w:eastAsia="en-US"/>
              </w:rPr>
              <w:t>Выявлять, разрабатывать и сопровождать требования к отдельным функциям системы</w:t>
            </w:r>
          </w:p>
        </w:tc>
      </w:tr>
      <w:tr w:rsidR="002D7405" w14:paraId="53DF965A"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14BAA525" w14:textId="77777777" w:rsidR="002D7405" w:rsidRDefault="002D7405">
            <w:pPr>
              <w:pStyle w:val="ac"/>
              <w:spacing w:line="276" w:lineRule="auto"/>
              <w:jc w:val="center"/>
              <w:rPr>
                <w:lang w:eastAsia="en-US"/>
              </w:rPr>
            </w:pPr>
            <w:r>
              <w:rPr>
                <w:lang w:eastAsia="en-US"/>
              </w:rPr>
              <w:t>ПК 1.2</w:t>
            </w:r>
          </w:p>
        </w:tc>
        <w:tc>
          <w:tcPr>
            <w:tcW w:w="4362" w:type="pct"/>
            <w:tcBorders>
              <w:top w:val="single" w:sz="4" w:space="0" w:color="auto"/>
              <w:left w:val="single" w:sz="4" w:space="0" w:color="auto"/>
              <w:bottom w:val="single" w:sz="4" w:space="0" w:color="auto"/>
              <w:right w:val="single" w:sz="4" w:space="0" w:color="auto"/>
            </w:tcBorders>
            <w:hideMark/>
          </w:tcPr>
          <w:p w14:paraId="575E3337" w14:textId="77777777" w:rsidR="002D7405" w:rsidRDefault="002D7405">
            <w:pPr>
              <w:pStyle w:val="ac"/>
              <w:spacing w:line="276" w:lineRule="auto"/>
              <w:jc w:val="both"/>
              <w:rPr>
                <w:lang w:eastAsia="en-US"/>
              </w:rPr>
            </w:pPr>
            <w:r>
              <w:rPr>
                <w:lang w:eastAsia="en-US"/>
              </w:rPr>
              <w:t>Разрабатывать программно-аппаратные интерфейсы микроконтроллерных систем малого и среднего масштаба сложности</w:t>
            </w:r>
          </w:p>
        </w:tc>
      </w:tr>
      <w:tr w:rsidR="002D7405" w14:paraId="7805FEC9"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4397DE93" w14:textId="77777777" w:rsidR="002D7405" w:rsidRDefault="002D7405">
            <w:pPr>
              <w:pStyle w:val="ac"/>
              <w:spacing w:line="276" w:lineRule="auto"/>
              <w:jc w:val="center"/>
              <w:rPr>
                <w:lang w:eastAsia="en-US"/>
              </w:rPr>
            </w:pPr>
            <w:r>
              <w:rPr>
                <w:lang w:eastAsia="en-US"/>
              </w:rPr>
              <w:t>ПК 1.3</w:t>
            </w:r>
          </w:p>
        </w:tc>
        <w:tc>
          <w:tcPr>
            <w:tcW w:w="4362" w:type="pct"/>
            <w:tcBorders>
              <w:top w:val="single" w:sz="4" w:space="0" w:color="auto"/>
              <w:left w:val="single" w:sz="4" w:space="0" w:color="auto"/>
              <w:bottom w:val="single" w:sz="4" w:space="0" w:color="auto"/>
              <w:right w:val="single" w:sz="4" w:space="0" w:color="auto"/>
            </w:tcBorders>
            <w:hideMark/>
          </w:tcPr>
          <w:p w14:paraId="34428C1D" w14:textId="77777777" w:rsidR="002D7405" w:rsidRDefault="002D7405">
            <w:pPr>
              <w:pStyle w:val="ac"/>
              <w:spacing w:line="276" w:lineRule="auto"/>
              <w:jc w:val="both"/>
              <w:rPr>
                <w:lang w:eastAsia="en-US"/>
              </w:rPr>
            </w:pPr>
            <w:r>
              <w:rPr>
                <w:lang w:eastAsia="en-US"/>
              </w:rPr>
              <w:t>Сопровождать приемочные испытания системы и подсистемы</w:t>
            </w:r>
          </w:p>
        </w:tc>
      </w:tr>
      <w:tr w:rsidR="002D7405" w14:paraId="14AB190B"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190C6573" w14:textId="77777777" w:rsidR="002D7405" w:rsidRDefault="002D7405">
            <w:pPr>
              <w:pStyle w:val="ac"/>
              <w:spacing w:line="276" w:lineRule="auto"/>
              <w:jc w:val="center"/>
              <w:rPr>
                <w:lang w:eastAsia="en-US"/>
              </w:rPr>
            </w:pPr>
            <w:r>
              <w:rPr>
                <w:lang w:eastAsia="en-US"/>
              </w:rPr>
              <w:t>ПК 1.4</w:t>
            </w:r>
          </w:p>
        </w:tc>
        <w:tc>
          <w:tcPr>
            <w:tcW w:w="4362" w:type="pct"/>
            <w:tcBorders>
              <w:top w:val="single" w:sz="4" w:space="0" w:color="auto"/>
              <w:left w:val="single" w:sz="4" w:space="0" w:color="auto"/>
              <w:bottom w:val="single" w:sz="4" w:space="0" w:color="auto"/>
              <w:right w:val="single" w:sz="4" w:space="0" w:color="auto"/>
            </w:tcBorders>
            <w:hideMark/>
          </w:tcPr>
          <w:p w14:paraId="0B9CAD25" w14:textId="77777777" w:rsidR="002D7405" w:rsidRDefault="002D7405">
            <w:pPr>
              <w:pStyle w:val="ac"/>
              <w:spacing w:line="276" w:lineRule="auto"/>
              <w:jc w:val="both"/>
              <w:rPr>
                <w:lang w:eastAsia="en-US"/>
              </w:rPr>
            </w:pPr>
            <w:r>
              <w:rPr>
                <w:lang w:eastAsia="en-US"/>
              </w:rPr>
              <w:t>Выполнять работы по вводу в эксплуатацию и сопровождению системы</w:t>
            </w:r>
          </w:p>
        </w:tc>
      </w:tr>
    </w:tbl>
    <w:p w14:paraId="02EC821B" w14:textId="77777777" w:rsidR="002D7405" w:rsidRDefault="002D7405" w:rsidP="002D7405">
      <w:pPr>
        <w:jc w:val="both"/>
        <w:rPr>
          <w:b/>
          <w:sz w:val="10"/>
          <w:szCs w:val="10"/>
        </w:rPr>
      </w:pPr>
    </w:p>
    <w:p w14:paraId="464807BF" w14:textId="77777777" w:rsidR="002D7405" w:rsidRDefault="002D7405" w:rsidP="002D7405">
      <w:pPr>
        <w:jc w:val="center"/>
        <w:rPr>
          <w:rStyle w:val="af3"/>
          <w:i w:val="0"/>
          <w:sz w:val="28"/>
          <w:szCs w:val="28"/>
        </w:rPr>
      </w:pPr>
    </w:p>
    <w:p w14:paraId="545DFE3C" w14:textId="77777777" w:rsidR="002D7405" w:rsidRDefault="002D7405" w:rsidP="002D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sz w:val="28"/>
          <w:szCs w:val="28"/>
        </w:rPr>
        <w:t xml:space="preserve">Перечень оценочных средств по разделам (темам) </w:t>
      </w:r>
    </w:p>
    <w:p w14:paraId="1BE25A5A" w14:textId="34EF1818" w:rsidR="00546E2B" w:rsidRPr="00546E2B" w:rsidRDefault="002D7405" w:rsidP="002D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rPr>
          <w:sz w:val="28"/>
          <w:szCs w:val="28"/>
        </w:rPr>
      </w:pPr>
      <w:r>
        <w:rPr>
          <w:b/>
          <w:sz w:val="28"/>
          <w:szCs w:val="28"/>
        </w:rPr>
        <w:t>междисциплинарного курса</w:t>
      </w:r>
    </w:p>
    <w:p w14:paraId="149CBA80" w14:textId="6C11CDCF" w:rsidR="00362414" w:rsidRDefault="00362414"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02B4321C" w14:textId="7809F768" w:rsidR="00BB3EF8" w:rsidRDefault="00BB3EF8" w:rsidP="00BB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tbl>
      <w:tblPr>
        <w:tblStyle w:val="a3"/>
        <w:tblW w:w="5000" w:type="pct"/>
        <w:tblLook w:val="04A0" w:firstRow="1" w:lastRow="0" w:firstColumn="1" w:lastColumn="0" w:noHBand="0" w:noVBand="1"/>
      </w:tblPr>
      <w:tblGrid>
        <w:gridCol w:w="1360"/>
        <w:gridCol w:w="4446"/>
        <w:gridCol w:w="3822"/>
      </w:tblGrid>
      <w:tr w:rsidR="0095627C" w:rsidRPr="00D847A4" w14:paraId="556DE0B8" w14:textId="77777777" w:rsidTr="00BB3EF8">
        <w:tc>
          <w:tcPr>
            <w:tcW w:w="706" w:type="pct"/>
          </w:tcPr>
          <w:p w14:paraId="4C450BC6" w14:textId="7BA117DC" w:rsidR="0095627C" w:rsidRPr="00D847A4" w:rsidRDefault="0095627C" w:rsidP="0095627C">
            <w:pPr>
              <w:autoSpaceDE w:val="0"/>
              <w:autoSpaceDN w:val="0"/>
              <w:adjustRightInd w:val="0"/>
              <w:jc w:val="center"/>
              <w:rPr>
                <w:rFonts w:eastAsiaTheme="minorHAnsi"/>
              </w:rPr>
            </w:pPr>
            <w:r w:rsidRPr="00782A93">
              <w:rPr>
                <w:b/>
              </w:rPr>
              <w:t>№ п/п</w:t>
            </w:r>
          </w:p>
        </w:tc>
        <w:tc>
          <w:tcPr>
            <w:tcW w:w="2309" w:type="pct"/>
          </w:tcPr>
          <w:p w14:paraId="0FE186B8" w14:textId="732DC546" w:rsidR="0095627C" w:rsidRPr="00D847A4" w:rsidRDefault="0095627C" w:rsidP="0095627C">
            <w:pPr>
              <w:autoSpaceDE w:val="0"/>
              <w:autoSpaceDN w:val="0"/>
              <w:adjustRightInd w:val="0"/>
              <w:jc w:val="center"/>
              <w:rPr>
                <w:rFonts w:eastAsiaTheme="minorHAnsi"/>
              </w:rPr>
            </w:pPr>
            <w:r w:rsidRPr="00782A93">
              <w:rPr>
                <w:b/>
              </w:rPr>
              <w:t>Разделы (темы) дисциплины</w:t>
            </w:r>
          </w:p>
        </w:tc>
        <w:tc>
          <w:tcPr>
            <w:tcW w:w="1985" w:type="pct"/>
          </w:tcPr>
          <w:p w14:paraId="680CFDB4" w14:textId="200FD778" w:rsidR="0095627C" w:rsidRPr="00D847A4" w:rsidRDefault="0095627C" w:rsidP="0095627C">
            <w:pPr>
              <w:autoSpaceDE w:val="0"/>
              <w:autoSpaceDN w:val="0"/>
              <w:adjustRightInd w:val="0"/>
              <w:jc w:val="center"/>
              <w:rPr>
                <w:rFonts w:eastAsiaTheme="minorHAnsi"/>
              </w:rPr>
            </w:pPr>
            <w:r w:rsidRPr="00782A93">
              <w:rPr>
                <w:b/>
              </w:rPr>
              <w:t>Наименование оценочного средства</w:t>
            </w:r>
          </w:p>
        </w:tc>
      </w:tr>
      <w:tr w:rsidR="00BB3EF8" w:rsidRPr="00D847A4" w14:paraId="243AAAB3" w14:textId="77777777" w:rsidTr="00BB3EF8">
        <w:tc>
          <w:tcPr>
            <w:tcW w:w="706" w:type="pct"/>
          </w:tcPr>
          <w:p w14:paraId="7352D61F" w14:textId="77777777" w:rsidR="00BB3EF8" w:rsidRPr="00D847A4" w:rsidRDefault="00BB3EF8" w:rsidP="00BB3EF8">
            <w:pPr>
              <w:autoSpaceDE w:val="0"/>
              <w:autoSpaceDN w:val="0"/>
              <w:adjustRightInd w:val="0"/>
              <w:jc w:val="center"/>
              <w:rPr>
                <w:rFonts w:eastAsiaTheme="minorHAnsi"/>
              </w:rPr>
            </w:pPr>
            <w:r>
              <w:rPr>
                <w:rFonts w:eastAsiaTheme="minorHAnsi"/>
              </w:rPr>
              <w:t>1</w:t>
            </w:r>
          </w:p>
        </w:tc>
        <w:tc>
          <w:tcPr>
            <w:tcW w:w="2309" w:type="pct"/>
          </w:tcPr>
          <w:p w14:paraId="4BED56F3" w14:textId="70E20BB2" w:rsidR="00BB3EF8" w:rsidRPr="00021094" w:rsidRDefault="00F10D04" w:rsidP="00031647">
            <w:pPr>
              <w:autoSpaceDE w:val="0"/>
              <w:autoSpaceDN w:val="0"/>
              <w:adjustRightInd w:val="0"/>
              <w:rPr>
                <w:rFonts w:eastAsiaTheme="minorHAnsi"/>
              </w:rPr>
            </w:pPr>
            <w:r w:rsidRPr="00021094">
              <w:rPr>
                <w:rFonts w:eastAsiaTheme="minorHAnsi"/>
                <w:lang w:bidi="ru-RU"/>
              </w:rPr>
              <w:t>Основные сведения о работе микропроцессоров</w:t>
            </w:r>
          </w:p>
        </w:tc>
        <w:tc>
          <w:tcPr>
            <w:tcW w:w="1985" w:type="pct"/>
          </w:tcPr>
          <w:p w14:paraId="68441A47" w14:textId="77777777" w:rsidR="00BB3EF8" w:rsidRPr="00A91F18" w:rsidRDefault="00BB3EF8" w:rsidP="00BB3EF8">
            <w:pPr>
              <w:autoSpaceDE w:val="0"/>
              <w:autoSpaceDN w:val="0"/>
              <w:adjustRightInd w:val="0"/>
              <w:rPr>
                <w:rFonts w:eastAsia="Courier New"/>
              </w:rPr>
            </w:pPr>
            <w:r w:rsidRPr="00A91F18">
              <w:rPr>
                <w:rFonts w:eastAsia="Courier New"/>
              </w:rPr>
              <w:t>Устный опрос</w:t>
            </w:r>
          </w:p>
          <w:p w14:paraId="23D457D7" w14:textId="76C063DF" w:rsidR="00546E2B" w:rsidRPr="00F10D04" w:rsidRDefault="00BB3EF8" w:rsidP="00D51126">
            <w:pPr>
              <w:autoSpaceDE w:val="0"/>
              <w:autoSpaceDN w:val="0"/>
              <w:adjustRightInd w:val="0"/>
              <w:rPr>
                <w:rFonts w:eastAsia="Calibri"/>
              </w:rPr>
            </w:pPr>
            <w:r w:rsidRPr="00A91F18">
              <w:rPr>
                <w:rFonts w:eastAsia="Courier New"/>
              </w:rPr>
              <w:t>Тестирование</w:t>
            </w:r>
            <w:r w:rsidR="008B4196" w:rsidRPr="00D51126">
              <w:rPr>
                <w:rFonts w:eastAsia="Calibri"/>
              </w:rPr>
              <w:t xml:space="preserve"> </w:t>
            </w:r>
          </w:p>
        </w:tc>
      </w:tr>
      <w:tr w:rsidR="00F10D04" w:rsidRPr="00D847A4" w14:paraId="538E0AEF" w14:textId="77777777" w:rsidTr="00BB3EF8">
        <w:tc>
          <w:tcPr>
            <w:tcW w:w="706" w:type="pct"/>
          </w:tcPr>
          <w:p w14:paraId="1E17694A" w14:textId="2EB6610E" w:rsidR="00F10D04" w:rsidRDefault="00F10D04" w:rsidP="00BB3EF8">
            <w:pPr>
              <w:autoSpaceDE w:val="0"/>
              <w:autoSpaceDN w:val="0"/>
              <w:adjustRightInd w:val="0"/>
              <w:jc w:val="center"/>
              <w:rPr>
                <w:rFonts w:eastAsiaTheme="minorHAnsi"/>
              </w:rPr>
            </w:pPr>
            <w:r>
              <w:rPr>
                <w:rFonts w:eastAsiaTheme="minorHAnsi"/>
              </w:rPr>
              <w:t>2</w:t>
            </w:r>
          </w:p>
        </w:tc>
        <w:tc>
          <w:tcPr>
            <w:tcW w:w="2309" w:type="pct"/>
          </w:tcPr>
          <w:p w14:paraId="032F08D7" w14:textId="05EE0DF8" w:rsidR="00F10D04" w:rsidRPr="00021094" w:rsidRDefault="00F10D04" w:rsidP="00031647">
            <w:pPr>
              <w:autoSpaceDE w:val="0"/>
              <w:autoSpaceDN w:val="0"/>
              <w:adjustRightInd w:val="0"/>
              <w:rPr>
                <w:rFonts w:eastAsiaTheme="minorHAnsi"/>
                <w:lang w:bidi="ru-RU"/>
              </w:rPr>
            </w:pPr>
            <w:r w:rsidRPr="00021094">
              <w:rPr>
                <w:rFonts w:eastAsiaTheme="minorHAnsi"/>
                <w:lang w:bidi="ru-RU"/>
              </w:rPr>
              <w:t>Микроконтроллеры</w:t>
            </w:r>
          </w:p>
        </w:tc>
        <w:tc>
          <w:tcPr>
            <w:tcW w:w="1985" w:type="pct"/>
          </w:tcPr>
          <w:p w14:paraId="59FDA149" w14:textId="77777777" w:rsidR="00F10D04" w:rsidRPr="00A91F18" w:rsidRDefault="00F10D04" w:rsidP="00F10D04">
            <w:pPr>
              <w:autoSpaceDE w:val="0"/>
              <w:autoSpaceDN w:val="0"/>
              <w:adjustRightInd w:val="0"/>
              <w:rPr>
                <w:rFonts w:eastAsia="Courier New"/>
              </w:rPr>
            </w:pPr>
            <w:r w:rsidRPr="00A91F18">
              <w:rPr>
                <w:rFonts w:eastAsia="Courier New"/>
              </w:rPr>
              <w:t>Устный опрос</w:t>
            </w:r>
          </w:p>
          <w:p w14:paraId="3E72C220" w14:textId="009CD974" w:rsidR="00F10D04" w:rsidRPr="00F10D04" w:rsidRDefault="00F10D04" w:rsidP="00F10D04">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tc>
      </w:tr>
      <w:tr w:rsidR="00F10D04" w:rsidRPr="00D847A4" w14:paraId="1DE9D5A8" w14:textId="77777777" w:rsidTr="00BB3EF8">
        <w:tc>
          <w:tcPr>
            <w:tcW w:w="706" w:type="pct"/>
          </w:tcPr>
          <w:p w14:paraId="34C28AFF" w14:textId="25B61374" w:rsidR="00F10D04" w:rsidRDefault="00F10D04" w:rsidP="00BB3EF8">
            <w:pPr>
              <w:autoSpaceDE w:val="0"/>
              <w:autoSpaceDN w:val="0"/>
              <w:adjustRightInd w:val="0"/>
              <w:jc w:val="center"/>
              <w:rPr>
                <w:rFonts w:eastAsiaTheme="minorHAnsi"/>
              </w:rPr>
            </w:pPr>
            <w:r>
              <w:rPr>
                <w:rFonts w:eastAsiaTheme="minorHAnsi"/>
              </w:rPr>
              <w:t>3</w:t>
            </w:r>
          </w:p>
        </w:tc>
        <w:tc>
          <w:tcPr>
            <w:tcW w:w="2309" w:type="pct"/>
          </w:tcPr>
          <w:p w14:paraId="265B2417" w14:textId="5732E719" w:rsidR="00F10D04" w:rsidRPr="00021094" w:rsidRDefault="00F10D04" w:rsidP="00031647">
            <w:pPr>
              <w:autoSpaceDE w:val="0"/>
              <w:autoSpaceDN w:val="0"/>
              <w:adjustRightInd w:val="0"/>
              <w:rPr>
                <w:rFonts w:eastAsiaTheme="minorHAnsi"/>
                <w:lang w:bidi="ru-RU"/>
              </w:rPr>
            </w:pPr>
            <w:r w:rsidRPr="00021094">
              <w:rPr>
                <w:rFonts w:eastAsiaTheme="minorHAnsi"/>
                <w:lang w:bidi="ru-RU"/>
              </w:rPr>
              <w:t>Программирование микроконтроллера</w:t>
            </w:r>
          </w:p>
        </w:tc>
        <w:tc>
          <w:tcPr>
            <w:tcW w:w="1985" w:type="pct"/>
          </w:tcPr>
          <w:p w14:paraId="4A23E0C0" w14:textId="77777777" w:rsidR="00F10D04" w:rsidRPr="00A91F18" w:rsidRDefault="00F10D04" w:rsidP="00F10D04">
            <w:pPr>
              <w:autoSpaceDE w:val="0"/>
              <w:autoSpaceDN w:val="0"/>
              <w:adjustRightInd w:val="0"/>
              <w:rPr>
                <w:rFonts w:eastAsia="Courier New"/>
              </w:rPr>
            </w:pPr>
            <w:r w:rsidRPr="00A91F18">
              <w:rPr>
                <w:rFonts w:eastAsia="Courier New"/>
              </w:rPr>
              <w:t>Устный опрос</w:t>
            </w:r>
          </w:p>
          <w:p w14:paraId="5D71F7F2" w14:textId="77777777" w:rsidR="00F10D04" w:rsidRDefault="00F10D04" w:rsidP="00F10D04">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p w14:paraId="7841E2B7" w14:textId="77777777" w:rsidR="00F10D04" w:rsidRDefault="00F10D04" w:rsidP="00F10D04">
            <w:pPr>
              <w:autoSpaceDE w:val="0"/>
              <w:autoSpaceDN w:val="0"/>
              <w:adjustRightInd w:val="0"/>
              <w:rPr>
                <w:rFonts w:eastAsia="Calibri"/>
              </w:rPr>
            </w:pPr>
            <w:r w:rsidRPr="00D51126">
              <w:rPr>
                <w:rFonts w:eastAsia="Calibri"/>
              </w:rPr>
              <w:t>Выполнение практических работ</w:t>
            </w:r>
          </w:p>
          <w:p w14:paraId="11845CD3" w14:textId="12A38496" w:rsidR="00F10D04" w:rsidRPr="00A91F18" w:rsidRDefault="00F10D04" w:rsidP="00F10D04">
            <w:pPr>
              <w:autoSpaceDE w:val="0"/>
              <w:autoSpaceDN w:val="0"/>
              <w:adjustRightInd w:val="0"/>
              <w:rPr>
                <w:rFonts w:eastAsia="Courier New"/>
              </w:rPr>
            </w:pPr>
            <w:r w:rsidRPr="00546E2B">
              <w:rPr>
                <w:rFonts w:eastAsia="Courier New"/>
              </w:rPr>
              <w:t xml:space="preserve">Выполнение </w:t>
            </w:r>
            <w:r>
              <w:rPr>
                <w:rFonts w:eastAsia="Courier New"/>
              </w:rPr>
              <w:t>курсового проекта</w:t>
            </w:r>
          </w:p>
        </w:tc>
      </w:tr>
    </w:tbl>
    <w:p w14:paraId="20898A54" w14:textId="77777777" w:rsidR="00C83306" w:rsidRDefault="00C83306" w:rsidP="001D4B6D">
      <w:pPr>
        <w:spacing w:after="200"/>
      </w:pPr>
      <w:r>
        <w:br w:type="page"/>
      </w:r>
    </w:p>
    <w:p w14:paraId="578C7368" w14:textId="77777777" w:rsidR="001058F1" w:rsidRDefault="00A35D74" w:rsidP="001D4B6D">
      <w:pPr>
        <w:tabs>
          <w:tab w:val="left" w:pos="2295"/>
        </w:tabs>
        <w:jc w:val="center"/>
        <w:rPr>
          <w:b/>
          <w:sz w:val="32"/>
          <w:szCs w:val="32"/>
        </w:rPr>
      </w:pPr>
      <w:r>
        <w:rPr>
          <w:b/>
          <w:sz w:val="32"/>
          <w:szCs w:val="32"/>
        </w:rPr>
        <w:lastRenderedPageBreak/>
        <w:t>КОНТРОЛЬНО-ОЦЕНОЧНЫЕ СРЕДСТВА</w:t>
      </w:r>
    </w:p>
    <w:p w14:paraId="42345424" w14:textId="1A249517" w:rsidR="001058F1" w:rsidRDefault="004D4DD3" w:rsidP="004D4DD3">
      <w:pPr>
        <w:tabs>
          <w:tab w:val="left" w:pos="645"/>
          <w:tab w:val="left" w:pos="2295"/>
        </w:tabs>
        <w:rPr>
          <w:b/>
          <w:sz w:val="32"/>
          <w:szCs w:val="32"/>
        </w:rPr>
      </w:pPr>
      <w:r>
        <w:rPr>
          <w:b/>
          <w:sz w:val="32"/>
          <w:szCs w:val="32"/>
        </w:rPr>
        <w:tab/>
      </w:r>
      <w:r>
        <w:rPr>
          <w:b/>
          <w:sz w:val="32"/>
          <w:szCs w:val="32"/>
        </w:rPr>
        <w:tab/>
      </w:r>
    </w:p>
    <w:p w14:paraId="5D930CFE" w14:textId="7D2C0831" w:rsidR="00C43FDF" w:rsidRPr="00546E2B" w:rsidRDefault="004F7D69" w:rsidP="004F7D69">
      <w:pPr>
        <w:autoSpaceDE w:val="0"/>
        <w:autoSpaceDN w:val="0"/>
        <w:adjustRightInd w:val="0"/>
        <w:jc w:val="center"/>
        <w:rPr>
          <w:rFonts w:eastAsiaTheme="minorHAnsi"/>
          <w:b/>
          <w:bCs/>
          <w:sz w:val="28"/>
          <w:szCs w:val="28"/>
          <w:lang w:eastAsia="ru-RU"/>
        </w:rPr>
      </w:pPr>
      <w:bookmarkStart w:id="4" w:name="_Hlk154696865"/>
      <w:r w:rsidRPr="00546E2B">
        <w:rPr>
          <w:rFonts w:eastAsiaTheme="minorHAnsi"/>
          <w:b/>
          <w:bCs/>
          <w:sz w:val="28"/>
          <w:szCs w:val="28"/>
          <w:lang w:eastAsia="ru-RU"/>
        </w:rPr>
        <w:t xml:space="preserve">ТЕМА 1. </w:t>
      </w:r>
      <w:r w:rsidR="00D82876">
        <w:rPr>
          <w:rFonts w:eastAsiaTheme="minorHAnsi"/>
          <w:b/>
          <w:bCs/>
          <w:sz w:val="28"/>
          <w:szCs w:val="28"/>
          <w:lang w:eastAsia="ru-RU"/>
        </w:rPr>
        <w:t>ОСНОВНЫЕ СВЕДЕНИЯ О РАБОТЕ МИКРОПРОЦЕССОРОВ</w:t>
      </w:r>
    </w:p>
    <w:p w14:paraId="36F1F051" w14:textId="77777777" w:rsidR="004F7D69" w:rsidRDefault="004F7D69" w:rsidP="004F7D69">
      <w:pPr>
        <w:autoSpaceDE w:val="0"/>
        <w:autoSpaceDN w:val="0"/>
        <w:adjustRightInd w:val="0"/>
        <w:jc w:val="center"/>
        <w:rPr>
          <w:rFonts w:eastAsiaTheme="minorHAnsi"/>
          <w:b/>
          <w:bCs/>
          <w:sz w:val="28"/>
          <w:szCs w:val="28"/>
        </w:rPr>
      </w:pPr>
    </w:p>
    <w:p w14:paraId="1CA0BD81" w14:textId="02EA040B" w:rsidR="00BB3EF8" w:rsidRPr="007C01D7" w:rsidRDefault="00BB3EF8" w:rsidP="00BB3EF8">
      <w:pPr>
        <w:autoSpaceDE w:val="0"/>
        <w:autoSpaceDN w:val="0"/>
        <w:adjustRightInd w:val="0"/>
        <w:rPr>
          <w:rFonts w:eastAsiaTheme="minorHAnsi"/>
          <w:b/>
          <w:bCs/>
          <w:sz w:val="28"/>
          <w:szCs w:val="28"/>
        </w:rPr>
      </w:pPr>
      <w:bookmarkStart w:id="5" w:name="_Hlk152884621"/>
      <w:r w:rsidRPr="007C01D7">
        <w:rPr>
          <w:rFonts w:eastAsiaTheme="minorHAnsi"/>
          <w:b/>
          <w:bCs/>
          <w:sz w:val="28"/>
          <w:szCs w:val="28"/>
        </w:rPr>
        <w:t>Пер</w:t>
      </w:r>
      <w:r w:rsidR="00BC609E" w:rsidRPr="007C01D7">
        <w:rPr>
          <w:rFonts w:eastAsiaTheme="minorHAnsi"/>
          <w:b/>
          <w:bCs/>
          <w:sz w:val="28"/>
          <w:szCs w:val="28"/>
        </w:rPr>
        <w:t>ечень вопросов к устному опросу</w:t>
      </w:r>
      <w:r w:rsidR="001C596E">
        <w:rPr>
          <w:rFonts w:eastAsiaTheme="minorHAnsi"/>
          <w:b/>
          <w:bCs/>
          <w:sz w:val="28"/>
          <w:szCs w:val="28"/>
        </w:rPr>
        <w:t>:</w:t>
      </w:r>
    </w:p>
    <w:bookmarkEnd w:id="4"/>
    <w:p w14:paraId="0F3C2FB3" w14:textId="77777777" w:rsidR="000B3FA8" w:rsidRPr="000B3FA8" w:rsidRDefault="000B3FA8" w:rsidP="000B3FA8">
      <w:pPr>
        <w:autoSpaceDE w:val="0"/>
        <w:autoSpaceDN w:val="0"/>
        <w:adjustRightInd w:val="0"/>
        <w:contextualSpacing/>
        <w:jc w:val="both"/>
        <w:rPr>
          <w:rFonts w:eastAsiaTheme="minorHAnsi"/>
          <w:sz w:val="28"/>
          <w:szCs w:val="28"/>
          <w:lang w:eastAsia="en-US"/>
        </w:rPr>
      </w:pPr>
      <w:r w:rsidRPr="000B3FA8">
        <w:rPr>
          <w:rFonts w:eastAsiaTheme="minorHAnsi"/>
          <w:sz w:val="28"/>
          <w:szCs w:val="28"/>
          <w:lang w:eastAsia="en-US"/>
        </w:rPr>
        <w:t>1. Приведите и поясните схемы использования ИМС шинных формирователей в качестве выходных блоков МПСУ.</w:t>
      </w:r>
    </w:p>
    <w:p w14:paraId="4C7639FC" w14:textId="77777777" w:rsidR="000B3FA8" w:rsidRPr="000B3FA8" w:rsidRDefault="000B3FA8" w:rsidP="000B3FA8">
      <w:pPr>
        <w:autoSpaceDE w:val="0"/>
        <w:autoSpaceDN w:val="0"/>
        <w:adjustRightInd w:val="0"/>
        <w:contextualSpacing/>
        <w:jc w:val="both"/>
        <w:rPr>
          <w:rFonts w:eastAsiaTheme="minorHAnsi"/>
          <w:sz w:val="28"/>
          <w:szCs w:val="28"/>
          <w:lang w:eastAsia="en-US"/>
        </w:rPr>
      </w:pPr>
      <w:r w:rsidRPr="000B3FA8">
        <w:rPr>
          <w:rFonts w:eastAsiaTheme="minorHAnsi"/>
          <w:sz w:val="28"/>
          <w:szCs w:val="28"/>
          <w:lang w:eastAsia="en-US"/>
        </w:rPr>
        <w:t>2. Поясните работу транзисторного каскада инверсного типа на постоянном токе.</w:t>
      </w:r>
    </w:p>
    <w:p w14:paraId="55F9C58D" w14:textId="77777777" w:rsidR="000B3FA8" w:rsidRPr="000B3FA8" w:rsidRDefault="000B3FA8" w:rsidP="000B3FA8">
      <w:pPr>
        <w:autoSpaceDE w:val="0"/>
        <w:autoSpaceDN w:val="0"/>
        <w:adjustRightInd w:val="0"/>
        <w:contextualSpacing/>
        <w:jc w:val="both"/>
        <w:rPr>
          <w:rFonts w:eastAsiaTheme="minorHAnsi"/>
          <w:sz w:val="28"/>
          <w:szCs w:val="28"/>
          <w:lang w:eastAsia="en-US"/>
        </w:rPr>
      </w:pPr>
      <w:r w:rsidRPr="000B3FA8">
        <w:rPr>
          <w:rFonts w:eastAsiaTheme="minorHAnsi"/>
          <w:sz w:val="28"/>
          <w:szCs w:val="28"/>
          <w:lang w:eastAsia="en-US"/>
        </w:rPr>
        <w:t>3. Поясните работу транзисторного каскада на постоянном токе без инверсии сигнала.</w:t>
      </w:r>
    </w:p>
    <w:p w14:paraId="6743F04E" w14:textId="77777777" w:rsidR="000B3FA8" w:rsidRPr="000B3FA8" w:rsidRDefault="000B3FA8" w:rsidP="000B3FA8">
      <w:pPr>
        <w:autoSpaceDE w:val="0"/>
        <w:autoSpaceDN w:val="0"/>
        <w:adjustRightInd w:val="0"/>
        <w:contextualSpacing/>
        <w:jc w:val="both"/>
        <w:rPr>
          <w:rFonts w:eastAsiaTheme="minorHAnsi"/>
          <w:sz w:val="28"/>
          <w:szCs w:val="28"/>
          <w:lang w:eastAsia="en-US"/>
        </w:rPr>
      </w:pPr>
      <w:r w:rsidRPr="000B3FA8">
        <w:rPr>
          <w:rFonts w:eastAsiaTheme="minorHAnsi"/>
          <w:sz w:val="28"/>
          <w:szCs w:val="28"/>
          <w:lang w:eastAsia="en-US"/>
        </w:rPr>
        <w:t>4. Поясните работу транзисторного каскада на переменном токе.</w:t>
      </w:r>
    </w:p>
    <w:p w14:paraId="283DE916" w14:textId="686DAF10" w:rsidR="008B4196" w:rsidRPr="008B4196" w:rsidRDefault="000B3FA8" w:rsidP="000B3FA8">
      <w:pPr>
        <w:autoSpaceDE w:val="0"/>
        <w:autoSpaceDN w:val="0"/>
        <w:adjustRightInd w:val="0"/>
        <w:contextualSpacing/>
        <w:jc w:val="both"/>
        <w:rPr>
          <w:rFonts w:eastAsiaTheme="minorHAnsi"/>
          <w:sz w:val="28"/>
          <w:szCs w:val="28"/>
          <w:lang w:eastAsia="en-US"/>
        </w:rPr>
      </w:pPr>
      <w:r w:rsidRPr="000B3FA8">
        <w:rPr>
          <w:rFonts w:eastAsiaTheme="minorHAnsi"/>
          <w:sz w:val="28"/>
          <w:szCs w:val="28"/>
          <w:lang w:eastAsia="en-US"/>
        </w:rPr>
        <w:t>5. Поясните работу твердотельных реле постоянного и переменного тока.</w:t>
      </w:r>
      <w:r w:rsidR="008B4196" w:rsidRPr="008B4196">
        <w:rPr>
          <w:rFonts w:eastAsiaTheme="minorHAnsi"/>
          <w:sz w:val="28"/>
          <w:szCs w:val="28"/>
          <w:lang w:eastAsia="en-US"/>
        </w:rPr>
        <w:t>.</w:t>
      </w:r>
    </w:p>
    <w:p w14:paraId="28A11DBD" w14:textId="77777777" w:rsidR="001C596E" w:rsidRDefault="001C596E" w:rsidP="009A1251">
      <w:pPr>
        <w:autoSpaceDE w:val="0"/>
        <w:autoSpaceDN w:val="0"/>
        <w:adjustRightInd w:val="0"/>
        <w:contextualSpacing/>
        <w:jc w:val="both"/>
        <w:rPr>
          <w:rFonts w:eastAsiaTheme="minorHAnsi"/>
          <w:b/>
          <w:bCs/>
          <w:sz w:val="28"/>
          <w:szCs w:val="28"/>
        </w:rPr>
      </w:pPr>
    </w:p>
    <w:p w14:paraId="0C17838D" w14:textId="2E8E6ABA" w:rsidR="00BB3EF8" w:rsidRDefault="00BB3EF8" w:rsidP="009A1251">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1167571A" w14:textId="77777777" w:rsidR="00BB3EF8" w:rsidRPr="002560B8" w:rsidRDefault="00BB3EF8" w:rsidP="009A1251">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448537D1" w14:textId="6B074694" w:rsidR="00BB3EF8" w:rsidRPr="002560B8" w:rsidRDefault="00BB3EF8" w:rsidP="00A4434C">
      <w:pPr>
        <w:autoSpaceDE w:val="0"/>
        <w:autoSpaceDN w:val="0"/>
        <w:adjustRightInd w:val="0"/>
        <w:ind w:firstLine="708"/>
        <w:contextualSpacing/>
        <w:jc w:val="both"/>
        <w:rPr>
          <w:bCs/>
        </w:rPr>
      </w:pPr>
      <w:bookmarkStart w:id="6" w:name="_Hlk154668060"/>
      <w:r w:rsidRPr="002560B8">
        <w:rPr>
          <w:bCs/>
        </w:rPr>
        <w:t>Фонд тестовых заданий дисциплины «</w:t>
      </w:r>
      <w:r w:rsidR="00F10D04" w:rsidRPr="00F10D04">
        <w:rPr>
          <w:lang w:bidi="ru-RU"/>
        </w:rPr>
        <w:t>Микроконтроллерные системы</w:t>
      </w:r>
      <w:r w:rsidRPr="00F10D04">
        <w:t>»</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006071FA" w:rsidRPr="002560B8">
        <w:rPr>
          <w:spacing w:val="-4"/>
        </w:rPr>
        <w:t>09.02.08</w:t>
      </w:r>
      <w:r w:rsidR="00615E87" w:rsidRPr="002560B8">
        <w:rPr>
          <w:spacing w:val="-4"/>
        </w:rPr>
        <w:t> </w:t>
      </w:r>
      <w:r w:rsidR="006071FA" w:rsidRPr="002560B8">
        <w:rPr>
          <w:spacing w:val="-4"/>
        </w:rPr>
        <w:t xml:space="preserve">Интеллектуальные интегрированные системы </w:t>
      </w:r>
      <w:r w:rsidRPr="002560B8">
        <w:rPr>
          <w:spacing w:val="-4"/>
        </w:rPr>
        <w:t xml:space="preserve">очной формы обучения </w:t>
      </w:r>
      <w:r w:rsidRPr="002560B8">
        <w:rPr>
          <w:bCs/>
        </w:rPr>
        <w:t>/сост.</w:t>
      </w:r>
      <w:r w:rsidR="006071FA" w:rsidRPr="002560B8">
        <w:rPr>
          <w:bCs/>
        </w:rPr>
        <w:t xml:space="preserve"> </w:t>
      </w:r>
      <w:r w:rsidR="001C596E">
        <w:rPr>
          <w:bCs/>
        </w:rPr>
        <w:t>И.С. Тараскина</w:t>
      </w:r>
      <w:r w:rsidRPr="002560B8">
        <w:rPr>
          <w:bCs/>
        </w:rPr>
        <w:t xml:space="preserve"> - Кумертау: Кумертауский филиал ОГУ, 202</w:t>
      </w:r>
      <w:r w:rsidR="006071FA" w:rsidRPr="002560B8">
        <w:rPr>
          <w:bCs/>
        </w:rPr>
        <w:t>3</w:t>
      </w:r>
      <w:r w:rsidRPr="002560B8">
        <w:rPr>
          <w:bCs/>
        </w:rPr>
        <w:t>.</w:t>
      </w:r>
    </w:p>
    <w:p w14:paraId="45BB2FAE" w14:textId="77777777" w:rsidR="00BB3EF8" w:rsidRPr="00A4434C" w:rsidRDefault="00BB3EF8" w:rsidP="00BB3EF8">
      <w:pPr>
        <w:autoSpaceDE w:val="0"/>
        <w:autoSpaceDN w:val="0"/>
        <w:adjustRightInd w:val="0"/>
        <w:jc w:val="both"/>
        <w:rPr>
          <w:rFonts w:eastAsiaTheme="minorHAnsi"/>
          <w:sz w:val="28"/>
          <w:szCs w:val="28"/>
        </w:rPr>
      </w:pPr>
    </w:p>
    <w:bookmarkEnd w:id="5"/>
    <w:bookmarkEnd w:id="6"/>
    <w:p w14:paraId="7627E617" w14:textId="77777777" w:rsidR="00320CD8" w:rsidRPr="00BE22C7" w:rsidRDefault="00320CD8" w:rsidP="00320CD8">
      <w:pPr>
        <w:rPr>
          <w:sz w:val="28"/>
          <w:szCs w:val="28"/>
        </w:rPr>
      </w:pPr>
      <w:r>
        <w:rPr>
          <w:sz w:val="28"/>
          <w:szCs w:val="28"/>
        </w:rPr>
        <w:t>1</w:t>
      </w:r>
      <w:r w:rsidRPr="00BE22C7">
        <w:rPr>
          <w:sz w:val="28"/>
          <w:szCs w:val="28"/>
        </w:rPr>
        <w:t>. Микроконтроллеры делятся на:</w:t>
      </w:r>
    </w:p>
    <w:p w14:paraId="73B2F671" w14:textId="77777777" w:rsidR="00320CD8" w:rsidRPr="0077158D" w:rsidRDefault="00320CD8" w:rsidP="00320CD8">
      <w:pPr>
        <w:rPr>
          <w:b/>
          <w:bCs/>
          <w:sz w:val="28"/>
          <w:szCs w:val="28"/>
        </w:rPr>
      </w:pPr>
      <w:r w:rsidRPr="0077158D">
        <w:rPr>
          <w:b/>
          <w:bCs/>
          <w:sz w:val="28"/>
          <w:szCs w:val="28"/>
        </w:rPr>
        <w:t xml:space="preserve">А) CISC – устройства; </w:t>
      </w:r>
    </w:p>
    <w:p w14:paraId="33A53115" w14:textId="77777777" w:rsidR="00320CD8" w:rsidRPr="0077158D" w:rsidRDefault="00320CD8" w:rsidP="00320CD8">
      <w:pPr>
        <w:rPr>
          <w:b/>
          <w:bCs/>
          <w:sz w:val="28"/>
          <w:szCs w:val="28"/>
        </w:rPr>
      </w:pPr>
      <w:r w:rsidRPr="0077158D">
        <w:rPr>
          <w:b/>
          <w:bCs/>
          <w:sz w:val="28"/>
          <w:szCs w:val="28"/>
        </w:rPr>
        <w:t xml:space="preserve">б) RISC – устройства; </w:t>
      </w:r>
    </w:p>
    <w:p w14:paraId="6358B8FC" w14:textId="77777777" w:rsidR="00320CD8" w:rsidRPr="00BE22C7" w:rsidRDefault="00320CD8" w:rsidP="00320CD8">
      <w:pPr>
        <w:rPr>
          <w:sz w:val="28"/>
          <w:szCs w:val="28"/>
        </w:rPr>
      </w:pPr>
      <w:r w:rsidRPr="00BE22C7">
        <w:rPr>
          <w:sz w:val="28"/>
          <w:szCs w:val="28"/>
        </w:rPr>
        <w:t>в) DSP – устройства;</w:t>
      </w:r>
    </w:p>
    <w:p w14:paraId="5DBD8AE4" w14:textId="77777777" w:rsidR="00320CD8" w:rsidRPr="00BE22C7" w:rsidRDefault="00320CD8" w:rsidP="00320CD8">
      <w:pPr>
        <w:rPr>
          <w:sz w:val="28"/>
          <w:szCs w:val="28"/>
        </w:rPr>
      </w:pPr>
      <w:r w:rsidRPr="00BE22C7">
        <w:rPr>
          <w:sz w:val="28"/>
          <w:szCs w:val="28"/>
        </w:rPr>
        <w:t>г) MIPS – устройства;</w:t>
      </w:r>
    </w:p>
    <w:p w14:paraId="4B862385" w14:textId="77777777" w:rsidR="00320CD8" w:rsidRPr="00BE22C7" w:rsidRDefault="00320CD8" w:rsidP="00320CD8">
      <w:pPr>
        <w:rPr>
          <w:sz w:val="28"/>
          <w:szCs w:val="28"/>
        </w:rPr>
      </w:pPr>
      <w:r>
        <w:rPr>
          <w:sz w:val="28"/>
          <w:szCs w:val="28"/>
        </w:rPr>
        <w:t>2</w:t>
      </w:r>
      <w:r w:rsidRPr="00BE22C7">
        <w:rPr>
          <w:sz w:val="28"/>
          <w:szCs w:val="28"/>
        </w:rPr>
        <w:t>. Производительность микроконтроллера измеряют:</w:t>
      </w:r>
    </w:p>
    <w:p w14:paraId="740D8539" w14:textId="77777777" w:rsidR="00320CD8" w:rsidRPr="0077158D" w:rsidRDefault="00320CD8" w:rsidP="00320CD8">
      <w:pPr>
        <w:rPr>
          <w:b/>
          <w:bCs/>
          <w:sz w:val="28"/>
          <w:szCs w:val="28"/>
        </w:rPr>
      </w:pPr>
      <w:r w:rsidRPr="0077158D">
        <w:rPr>
          <w:b/>
          <w:bCs/>
          <w:sz w:val="28"/>
          <w:szCs w:val="28"/>
        </w:rPr>
        <w:t xml:space="preserve">А) в MIPS; </w:t>
      </w:r>
    </w:p>
    <w:p w14:paraId="45BCC8BA" w14:textId="77777777" w:rsidR="00320CD8" w:rsidRPr="00BE22C7" w:rsidRDefault="00320CD8" w:rsidP="00320CD8">
      <w:pPr>
        <w:rPr>
          <w:sz w:val="28"/>
          <w:szCs w:val="28"/>
        </w:rPr>
      </w:pPr>
      <w:r w:rsidRPr="00BE22C7">
        <w:rPr>
          <w:sz w:val="28"/>
          <w:szCs w:val="28"/>
        </w:rPr>
        <w:t>Б) в DSP;</w:t>
      </w:r>
    </w:p>
    <w:p w14:paraId="766D6C7F" w14:textId="77777777" w:rsidR="00320CD8" w:rsidRPr="00BE22C7" w:rsidRDefault="00320CD8" w:rsidP="00320CD8">
      <w:pPr>
        <w:rPr>
          <w:sz w:val="28"/>
          <w:szCs w:val="28"/>
        </w:rPr>
      </w:pPr>
      <w:r w:rsidRPr="00BE22C7">
        <w:rPr>
          <w:sz w:val="28"/>
          <w:szCs w:val="28"/>
        </w:rPr>
        <w:t>В) разрядностью памяти данных;</w:t>
      </w:r>
    </w:p>
    <w:p w14:paraId="5EE837AD" w14:textId="77777777" w:rsidR="00320CD8" w:rsidRPr="00BE22C7" w:rsidRDefault="00320CD8" w:rsidP="00320CD8">
      <w:pPr>
        <w:rPr>
          <w:sz w:val="28"/>
          <w:szCs w:val="28"/>
        </w:rPr>
      </w:pPr>
      <w:r w:rsidRPr="00BE22C7">
        <w:rPr>
          <w:sz w:val="28"/>
          <w:szCs w:val="28"/>
        </w:rPr>
        <w:t>Г) разрядностью памяти программ;</w:t>
      </w:r>
    </w:p>
    <w:p w14:paraId="0DACC549" w14:textId="77777777" w:rsidR="00320CD8" w:rsidRPr="00BE22C7" w:rsidRDefault="00320CD8" w:rsidP="00320CD8">
      <w:pPr>
        <w:rPr>
          <w:sz w:val="28"/>
          <w:szCs w:val="28"/>
        </w:rPr>
      </w:pPr>
      <w:r>
        <w:rPr>
          <w:sz w:val="28"/>
          <w:szCs w:val="28"/>
        </w:rPr>
        <w:t>3</w:t>
      </w:r>
      <w:r w:rsidRPr="00BE22C7">
        <w:rPr>
          <w:sz w:val="28"/>
          <w:szCs w:val="28"/>
        </w:rPr>
        <w:t>. Микроконтроллеры по способу программирования классифицируют на:</w:t>
      </w:r>
    </w:p>
    <w:p w14:paraId="38194867" w14:textId="77777777" w:rsidR="00320CD8" w:rsidRPr="0077158D" w:rsidRDefault="00320CD8" w:rsidP="00320CD8">
      <w:pPr>
        <w:rPr>
          <w:b/>
          <w:bCs/>
          <w:sz w:val="28"/>
          <w:szCs w:val="28"/>
        </w:rPr>
      </w:pPr>
      <w:r w:rsidRPr="0077158D">
        <w:rPr>
          <w:b/>
          <w:bCs/>
          <w:sz w:val="28"/>
          <w:szCs w:val="28"/>
        </w:rPr>
        <w:t xml:space="preserve">А) масочно-программируемые; </w:t>
      </w:r>
    </w:p>
    <w:p w14:paraId="3CFB6AD0" w14:textId="77777777" w:rsidR="00320CD8" w:rsidRPr="0077158D" w:rsidRDefault="00320CD8" w:rsidP="00320CD8">
      <w:pPr>
        <w:rPr>
          <w:b/>
          <w:bCs/>
          <w:sz w:val="28"/>
          <w:szCs w:val="28"/>
        </w:rPr>
      </w:pPr>
      <w:r w:rsidRPr="0077158D">
        <w:rPr>
          <w:b/>
          <w:bCs/>
          <w:sz w:val="28"/>
          <w:szCs w:val="28"/>
        </w:rPr>
        <w:t xml:space="preserve">Б) однократно программируемые; </w:t>
      </w:r>
    </w:p>
    <w:p w14:paraId="143D8DC6" w14:textId="77777777" w:rsidR="00320CD8" w:rsidRPr="0077158D" w:rsidRDefault="00320CD8" w:rsidP="00320CD8">
      <w:pPr>
        <w:rPr>
          <w:b/>
          <w:bCs/>
          <w:sz w:val="28"/>
          <w:szCs w:val="28"/>
        </w:rPr>
      </w:pPr>
      <w:r w:rsidRPr="0077158D">
        <w:rPr>
          <w:b/>
          <w:bCs/>
          <w:sz w:val="28"/>
          <w:szCs w:val="28"/>
        </w:rPr>
        <w:t xml:space="preserve">В) перепрограммируемые; </w:t>
      </w:r>
    </w:p>
    <w:p w14:paraId="1874A11A" w14:textId="77777777" w:rsidR="00320CD8" w:rsidRPr="00BE22C7" w:rsidRDefault="00320CD8" w:rsidP="00320CD8">
      <w:pPr>
        <w:rPr>
          <w:sz w:val="28"/>
          <w:szCs w:val="28"/>
        </w:rPr>
      </w:pPr>
      <w:r w:rsidRPr="00BE22C7">
        <w:rPr>
          <w:sz w:val="28"/>
          <w:szCs w:val="28"/>
        </w:rPr>
        <w:t>Г) флеш-программируемые;</w:t>
      </w:r>
    </w:p>
    <w:p w14:paraId="4D551073" w14:textId="77777777" w:rsidR="00320CD8" w:rsidRPr="00BE22C7" w:rsidRDefault="00320CD8" w:rsidP="00320CD8">
      <w:pPr>
        <w:rPr>
          <w:sz w:val="28"/>
          <w:szCs w:val="28"/>
        </w:rPr>
      </w:pPr>
      <w:r w:rsidRPr="00BE22C7">
        <w:rPr>
          <w:sz w:val="28"/>
          <w:szCs w:val="28"/>
        </w:rPr>
        <w:t>Д) последовательно-программируемые;</w:t>
      </w:r>
    </w:p>
    <w:p w14:paraId="5364F9D9" w14:textId="77777777" w:rsidR="00320CD8" w:rsidRPr="00BE22C7" w:rsidRDefault="00320CD8" w:rsidP="00320CD8">
      <w:pPr>
        <w:rPr>
          <w:sz w:val="28"/>
          <w:szCs w:val="28"/>
        </w:rPr>
      </w:pPr>
      <w:r>
        <w:rPr>
          <w:sz w:val="28"/>
          <w:szCs w:val="28"/>
        </w:rPr>
        <w:t>4</w:t>
      </w:r>
      <w:r w:rsidRPr="00BE22C7">
        <w:rPr>
          <w:sz w:val="28"/>
          <w:szCs w:val="28"/>
        </w:rPr>
        <w:t>. Укажите какие существуют подсемейства для микроконтроллер</w:t>
      </w:r>
      <w:r>
        <w:rPr>
          <w:sz w:val="28"/>
          <w:szCs w:val="28"/>
        </w:rPr>
        <w:t>а</w:t>
      </w:r>
      <w:r w:rsidRPr="00BE22C7">
        <w:rPr>
          <w:sz w:val="28"/>
          <w:szCs w:val="28"/>
        </w:rPr>
        <w:t xml:space="preserve"> AVR:</w:t>
      </w:r>
    </w:p>
    <w:p w14:paraId="63D1CD27" w14:textId="77777777" w:rsidR="00320CD8" w:rsidRPr="0077158D" w:rsidRDefault="00320CD8" w:rsidP="00320CD8">
      <w:pPr>
        <w:rPr>
          <w:b/>
          <w:bCs/>
          <w:sz w:val="28"/>
          <w:szCs w:val="28"/>
          <w:lang w:val="en-US"/>
        </w:rPr>
      </w:pPr>
      <w:r w:rsidRPr="0077158D">
        <w:rPr>
          <w:b/>
          <w:bCs/>
          <w:sz w:val="28"/>
          <w:szCs w:val="28"/>
        </w:rPr>
        <w:t>а</w:t>
      </w:r>
      <w:r w:rsidRPr="0077158D">
        <w:rPr>
          <w:b/>
          <w:bCs/>
          <w:sz w:val="28"/>
          <w:szCs w:val="28"/>
          <w:lang w:val="en-US"/>
        </w:rPr>
        <w:t xml:space="preserve">) tiny; </w:t>
      </w:r>
    </w:p>
    <w:p w14:paraId="02B82A69" w14:textId="77777777" w:rsidR="00320CD8" w:rsidRPr="0077158D" w:rsidRDefault="00320CD8" w:rsidP="00320CD8">
      <w:pPr>
        <w:rPr>
          <w:b/>
          <w:bCs/>
          <w:sz w:val="28"/>
          <w:szCs w:val="28"/>
          <w:lang w:val="en-US"/>
        </w:rPr>
      </w:pPr>
      <w:r w:rsidRPr="0077158D">
        <w:rPr>
          <w:b/>
          <w:bCs/>
          <w:sz w:val="28"/>
          <w:szCs w:val="28"/>
        </w:rPr>
        <w:t>б</w:t>
      </w:r>
      <w:r w:rsidRPr="0077158D">
        <w:rPr>
          <w:b/>
          <w:bCs/>
          <w:sz w:val="28"/>
          <w:szCs w:val="28"/>
          <w:lang w:val="en-US"/>
        </w:rPr>
        <w:t xml:space="preserve">) Classic; </w:t>
      </w:r>
    </w:p>
    <w:p w14:paraId="6E3FBE6E" w14:textId="77777777" w:rsidR="00320CD8" w:rsidRPr="0077158D" w:rsidRDefault="00320CD8" w:rsidP="00320CD8">
      <w:pPr>
        <w:rPr>
          <w:b/>
          <w:bCs/>
          <w:sz w:val="28"/>
          <w:szCs w:val="28"/>
          <w:lang w:val="en-US"/>
        </w:rPr>
      </w:pPr>
      <w:r w:rsidRPr="0077158D">
        <w:rPr>
          <w:b/>
          <w:bCs/>
          <w:sz w:val="28"/>
          <w:szCs w:val="28"/>
        </w:rPr>
        <w:t>в</w:t>
      </w:r>
      <w:r w:rsidRPr="0077158D">
        <w:rPr>
          <w:b/>
          <w:bCs/>
          <w:sz w:val="28"/>
          <w:szCs w:val="28"/>
          <w:lang w:val="en-US"/>
        </w:rPr>
        <w:t xml:space="preserve">) mega; </w:t>
      </w:r>
    </w:p>
    <w:p w14:paraId="1E797C53" w14:textId="77777777" w:rsidR="00320CD8" w:rsidRPr="00BE22C7" w:rsidRDefault="00320CD8" w:rsidP="00320CD8">
      <w:pPr>
        <w:rPr>
          <w:sz w:val="28"/>
          <w:szCs w:val="28"/>
        </w:rPr>
      </w:pPr>
      <w:r w:rsidRPr="00BE22C7">
        <w:rPr>
          <w:sz w:val="28"/>
          <w:szCs w:val="28"/>
        </w:rPr>
        <w:t>г) normal;</w:t>
      </w:r>
    </w:p>
    <w:p w14:paraId="35A33805" w14:textId="77777777" w:rsidR="00320CD8" w:rsidRPr="00BE22C7" w:rsidRDefault="00320CD8" w:rsidP="00320CD8">
      <w:pPr>
        <w:rPr>
          <w:sz w:val="28"/>
          <w:szCs w:val="28"/>
        </w:rPr>
      </w:pPr>
      <w:r w:rsidRPr="00BE22C7">
        <w:rPr>
          <w:sz w:val="28"/>
          <w:szCs w:val="28"/>
        </w:rPr>
        <w:t>д) standart;</w:t>
      </w:r>
    </w:p>
    <w:p w14:paraId="51A8F6AD" w14:textId="77777777" w:rsidR="00320CD8" w:rsidRPr="00BE22C7" w:rsidRDefault="00320CD8" w:rsidP="00320CD8">
      <w:pPr>
        <w:rPr>
          <w:sz w:val="28"/>
          <w:szCs w:val="28"/>
        </w:rPr>
      </w:pPr>
      <w:r>
        <w:rPr>
          <w:sz w:val="28"/>
          <w:szCs w:val="28"/>
        </w:rPr>
        <w:t>5</w:t>
      </w:r>
      <w:r w:rsidRPr="00BE22C7">
        <w:rPr>
          <w:sz w:val="28"/>
          <w:szCs w:val="28"/>
        </w:rPr>
        <w:t>. В микроконтроллерах AVR обозначение EEPROM означает:</w:t>
      </w:r>
    </w:p>
    <w:p w14:paraId="5A0C2309" w14:textId="77777777" w:rsidR="00320CD8" w:rsidRPr="0077158D" w:rsidRDefault="00320CD8" w:rsidP="00320CD8">
      <w:pPr>
        <w:rPr>
          <w:b/>
          <w:bCs/>
          <w:sz w:val="28"/>
          <w:szCs w:val="28"/>
        </w:rPr>
      </w:pPr>
      <w:r w:rsidRPr="0077158D">
        <w:rPr>
          <w:b/>
          <w:bCs/>
          <w:sz w:val="28"/>
          <w:szCs w:val="28"/>
        </w:rPr>
        <w:t xml:space="preserve">А) энергонезависимая память данных; </w:t>
      </w:r>
    </w:p>
    <w:p w14:paraId="1EA90875" w14:textId="77777777" w:rsidR="00320CD8" w:rsidRPr="00BE22C7" w:rsidRDefault="00320CD8" w:rsidP="00320CD8">
      <w:pPr>
        <w:rPr>
          <w:sz w:val="28"/>
          <w:szCs w:val="28"/>
        </w:rPr>
      </w:pPr>
      <w:r w:rsidRPr="00BE22C7">
        <w:rPr>
          <w:sz w:val="28"/>
          <w:szCs w:val="28"/>
        </w:rPr>
        <w:t>Б) энергонезависимая память программ;</w:t>
      </w:r>
    </w:p>
    <w:p w14:paraId="55B63177" w14:textId="77777777" w:rsidR="00320CD8" w:rsidRPr="00BE22C7" w:rsidRDefault="00320CD8" w:rsidP="00320CD8">
      <w:pPr>
        <w:rPr>
          <w:sz w:val="28"/>
          <w:szCs w:val="28"/>
        </w:rPr>
      </w:pPr>
      <w:r w:rsidRPr="00BE22C7">
        <w:rPr>
          <w:sz w:val="28"/>
          <w:szCs w:val="28"/>
        </w:rPr>
        <w:t>В) регистровая память;</w:t>
      </w:r>
    </w:p>
    <w:p w14:paraId="49948E94" w14:textId="77777777" w:rsidR="00320CD8" w:rsidRPr="00BE22C7" w:rsidRDefault="00320CD8" w:rsidP="00320CD8">
      <w:pPr>
        <w:rPr>
          <w:sz w:val="28"/>
          <w:szCs w:val="28"/>
        </w:rPr>
      </w:pPr>
      <w:r w:rsidRPr="00BE22C7">
        <w:rPr>
          <w:sz w:val="28"/>
          <w:szCs w:val="28"/>
        </w:rPr>
        <w:t>Г) сторожевой таймер;</w:t>
      </w:r>
    </w:p>
    <w:p w14:paraId="632E9044" w14:textId="77777777" w:rsidR="00320CD8" w:rsidRPr="00BE22C7" w:rsidRDefault="00320CD8" w:rsidP="00320CD8">
      <w:pPr>
        <w:rPr>
          <w:sz w:val="28"/>
          <w:szCs w:val="28"/>
        </w:rPr>
      </w:pPr>
      <w:r>
        <w:rPr>
          <w:sz w:val="28"/>
          <w:szCs w:val="28"/>
        </w:rPr>
        <w:lastRenderedPageBreak/>
        <w:t>6</w:t>
      </w:r>
      <w:r w:rsidRPr="00BE22C7">
        <w:rPr>
          <w:sz w:val="28"/>
          <w:szCs w:val="28"/>
        </w:rPr>
        <w:t>. Память программ микроконтроллеров семейства AVR разделена на следующие области:</w:t>
      </w:r>
    </w:p>
    <w:p w14:paraId="0C616C01" w14:textId="77777777" w:rsidR="00320CD8" w:rsidRPr="006F4E4C" w:rsidRDefault="00320CD8" w:rsidP="00320CD8">
      <w:pPr>
        <w:rPr>
          <w:b/>
          <w:bCs/>
          <w:sz w:val="28"/>
          <w:szCs w:val="28"/>
        </w:rPr>
      </w:pPr>
      <w:r w:rsidRPr="006F4E4C">
        <w:rPr>
          <w:b/>
          <w:bCs/>
          <w:sz w:val="28"/>
          <w:szCs w:val="28"/>
        </w:rPr>
        <w:t xml:space="preserve">А) область прикладной программы; </w:t>
      </w:r>
    </w:p>
    <w:p w14:paraId="10791A0A" w14:textId="77777777" w:rsidR="00320CD8" w:rsidRPr="006F4E4C" w:rsidRDefault="00320CD8" w:rsidP="00320CD8">
      <w:pPr>
        <w:rPr>
          <w:b/>
          <w:bCs/>
          <w:sz w:val="28"/>
          <w:szCs w:val="28"/>
        </w:rPr>
      </w:pPr>
      <w:r w:rsidRPr="006F4E4C">
        <w:rPr>
          <w:b/>
          <w:bCs/>
          <w:sz w:val="28"/>
          <w:szCs w:val="28"/>
        </w:rPr>
        <w:t xml:space="preserve">Б) область загрузчика; </w:t>
      </w:r>
    </w:p>
    <w:p w14:paraId="10E8A38A" w14:textId="77777777" w:rsidR="00320CD8" w:rsidRPr="00BE22C7" w:rsidRDefault="00320CD8" w:rsidP="00320CD8">
      <w:pPr>
        <w:rPr>
          <w:sz w:val="28"/>
          <w:szCs w:val="28"/>
        </w:rPr>
      </w:pPr>
      <w:r w:rsidRPr="00BE22C7">
        <w:rPr>
          <w:sz w:val="28"/>
          <w:szCs w:val="28"/>
        </w:rPr>
        <w:t>В) область счётчика команд;</w:t>
      </w:r>
    </w:p>
    <w:p w14:paraId="47D6978F" w14:textId="77777777" w:rsidR="00320CD8" w:rsidRPr="00BE22C7" w:rsidRDefault="00320CD8" w:rsidP="00320CD8">
      <w:pPr>
        <w:rPr>
          <w:sz w:val="28"/>
          <w:szCs w:val="28"/>
        </w:rPr>
      </w:pPr>
      <w:r w:rsidRPr="00BE22C7">
        <w:rPr>
          <w:sz w:val="28"/>
          <w:szCs w:val="28"/>
        </w:rPr>
        <w:t>Г) область энергонезависимой EEPROM;</w:t>
      </w:r>
    </w:p>
    <w:p w14:paraId="0E812C28" w14:textId="77777777" w:rsidR="00320CD8" w:rsidRPr="00BE22C7" w:rsidRDefault="00320CD8" w:rsidP="00320CD8">
      <w:pPr>
        <w:rPr>
          <w:sz w:val="28"/>
          <w:szCs w:val="28"/>
        </w:rPr>
      </w:pPr>
      <w:r w:rsidRPr="00BE22C7">
        <w:rPr>
          <w:sz w:val="28"/>
          <w:szCs w:val="28"/>
        </w:rPr>
        <w:t>Д) область регистров ввода-вывода;</w:t>
      </w:r>
    </w:p>
    <w:p w14:paraId="0C87C0E4" w14:textId="77777777" w:rsidR="00320CD8" w:rsidRPr="00BE22C7" w:rsidRDefault="00320CD8" w:rsidP="00320CD8">
      <w:pPr>
        <w:rPr>
          <w:sz w:val="28"/>
          <w:szCs w:val="28"/>
        </w:rPr>
      </w:pPr>
      <w:r>
        <w:rPr>
          <w:sz w:val="28"/>
          <w:szCs w:val="28"/>
        </w:rPr>
        <w:t>7</w:t>
      </w:r>
      <w:r w:rsidRPr="00BE22C7">
        <w:rPr>
          <w:sz w:val="28"/>
          <w:szCs w:val="28"/>
        </w:rPr>
        <w:t>. Регистровая память микроконтроллеров семейства AVR включает:</w:t>
      </w:r>
    </w:p>
    <w:p w14:paraId="4EFFB3CF" w14:textId="77777777" w:rsidR="00320CD8" w:rsidRPr="006F4E4C" w:rsidRDefault="00320CD8" w:rsidP="00320CD8">
      <w:pPr>
        <w:rPr>
          <w:b/>
          <w:bCs/>
          <w:sz w:val="28"/>
          <w:szCs w:val="28"/>
        </w:rPr>
      </w:pPr>
      <w:r w:rsidRPr="006F4E4C">
        <w:rPr>
          <w:b/>
          <w:bCs/>
          <w:sz w:val="28"/>
          <w:szCs w:val="28"/>
        </w:rPr>
        <w:t xml:space="preserve">А) 32 регистра общего назначения; </w:t>
      </w:r>
    </w:p>
    <w:p w14:paraId="42A1E2E4" w14:textId="77777777" w:rsidR="00320CD8" w:rsidRPr="00BE22C7" w:rsidRDefault="00320CD8" w:rsidP="00320CD8">
      <w:pPr>
        <w:rPr>
          <w:sz w:val="28"/>
          <w:szCs w:val="28"/>
        </w:rPr>
      </w:pPr>
      <w:r w:rsidRPr="00BE22C7">
        <w:rPr>
          <w:sz w:val="28"/>
          <w:szCs w:val="28"/>
        </w:rPr>
        <w:t>Б) 64 регистра общего назначения;</w:t>
      </w:r>
    </w:p>
    <w:p w14:paraId="578A24BC" w14:textId="77777777" w:rsidR="00320CD8" w:rsidRPr="006F4E4C" w:rsidRDefault="00320CD8" w:rsidP="00320CD8">
      <w:pPr>
        <w:rPr>
          <w:b/>
          <w:bCs/>
          <w:sz w:val="28"/>
          <w:szCs w:val="28"/>
        </w:rPr>
      </w:pPr>
      <w:r w:rsidRPr="006F4E4C">
        <w:rPr>
          <w:b/>
          <w:bCs/>
          <w:sz w:val="28"/>
          <w:szCs w:val="28"/>
        </w:rPr>
        <w:t xml:space="preserve">В) область дополнительных регистров ввода-вывода; </w:t>
      </w:r>
    </w:p>
    <w:p w14:paraId="69B02D51" w14:textId="77777777" w:rsidR="00320CD8" w:rsidRPr="00BE22C7" w:rsidRDefault="00320CD8" w:rsidP="00320CD8">
      <w:pPr>
        <w:rPr>
          <w:sz w:val="28"/>
          <w:szCs w:val="28"/>
        </w:rPr>
      </w:pPr>
      <w:r w:rsidRPr="00BE22C7">
        <w:rPr>
          <w:sz w:val="28"/>
          <w:szCs w:val="28"/>
        </w:rPr>
        <w:t>Г) регистры статического ОЗУ;</w:t>
      </w:r>
    </w:p>
    <w:p w14:paraId="7FE91833" w14:textId="319680F5" w:rsidR="00B913AB" w:rsidRDefault="00B913AB" w:rsidP="00410EFA">
      <w:pPr>
        <w:widowControl w:val="0"/>
        <w:suppressAutoHyphens/>
        <w:jc w:val="both"/>
        <w:rPr>
          <w:bCs/>
          <w:iCs/>
          <w:kern w:val="2"/>
          <w:sz w:val="28"/>
          <w:szCs w:val="28"/>
        </w:rPr>
      </w:pPr>
    </w:p>
    <w:p w14:paraId="2666665A" w14:textId="77777777" w:rsidR="00D11649" w:rsidRDefault="00F10D04" w:rsidP="002D7405">
      <w:pPr>
        <w:widowControl w:val="0"/>
        <w:suppressAutoHyphens/>
        <w:jc w:val="center"/>
        <w:rPr>
          <w:b/>
          <w:bCs/>
          <w:iCs/>
          <w:kern w:val="2"/>
          <w:sz w:val="28"/>
          <w:szCs w:val="28"/>
          <w:lang w:bidi="ru-RU"/>
        </w:rPr>
      </w:pPr>
      <w:r w:rsidRPr="00F10D04">
        <w:rPr>
          <w:b/>
          <w:bCs/>
          <w:iCs/>
          <w:kern w:val="2"/>
          <w:sz w:val="28"/>
          <w:szCs w:val="28"/>
        </w:rPr>
        <w:t xml:space="preserve">ТЕМА </w:t>
      </w:r>
      <w:r>
        <w:rPr>
          <w:b/>
          <w:bCs/>
          <w:iCs/>
          <w:kern w:val="2"/>
          <w:sz w:val="28"/>
          <w:szCs w:val="28"/>
        </w:rPr>
        <w:t>2</w:t>
      </w:r>
      <w:r w:rsidRPr="00F10D04">
        <w:rPr>
          <w:b/>
          <w:bCs/>
          <w:iCs/>
          <w:kern w:val="2"/>
          <w:sz w:val="28"/>
          <w:szCs w:val="28"/>
        </w:rPr>
        <w:t xml:space="preserve">. </w:t>
      </w:r>
      <w:r w:rsidRPr="00F10D04">
        <w:rPr>
          <w:b/>
          <w:bCs/>
          <w:iCs/>
          <w:kern w:val="2"/>
          <w:sz w:val="28"/>
          <w:szCs w:val="28"/>
          <w:lang w:bidi="ru-RU"/>
        </w:rPr>
        <w:t>МИКРОКОНТРОЛЛЕРЫ</w:t>
      </w:r>
    </w:p>
    <w:p w14:paraId="31650468" w14:textId="77777777" w:rsidR="00D11649" w:rsidRDefault="00D11649" w:rsidP="00F10D04">
      <w:pPr>
        <w:widowControl w:val="0"/>
        <w:suppressAutoHyphens/>
        <w:jc w:val="both"/>
        <w:rPr>
          <w:b/>
          <w:bCs/>
          <w:iCs/>
          <w:kern w:val="2"/>
          <w:sz w:val="28"/>
          <w:szCs w:val="28"/>
          <w:lang w:bidi="ru-RU"/>
        </w:rPr>
      </w:pPr>
    </w:p>
    <w:p w14:paraId="54B7256B" w14:textId="417144B1" w:rsidR="00F10D04" w:rsidRPr="00F10D04" w:rsidRDefault="00F10D04" w:rsidP="00F10D04">
      <w:pPr>
        <w:widowControl w:val="0"/>
        <w:suppressAutoHyphens/>
        <w:jc w:val="both"/>
        <w:rPr>
          <w:b/>
          <w:bCs/>
          <w:iCs/>
          <w:kern w:val="2"/>
          <w:sz w:val="28"/>
          <w:szCs w:val="28"/>
        </w:rPr>
      </w:pPr>
      <w:r w:rsidRPr="00F10D04">
        <w:rPr>
          <w:b/>
          <w:bCs/>
          <w:iCs/>
          <w:kern w:val="2"/>
          <w:sz w:val="28"/>
          <w:szCs w:val="28"/>
        </w:rPr>
        <w:t>Перечень вопросов к устному опросу:</w:t>
      </w:r>
    </w:p>
    <w:p w14:paraId="75DE10A7" w14:textId="582CD747" w:rsidR="00F10D04" w:rsidRDefault="00F10D04" w:rsidP="00410EFA">
      <w:pPr>
        <w:widowControl w:val="0"/>
        <w:suppressAutoHyphens/>
        <w:jc w:val="both"/>
        <w:rPr>
          <w:bCs/>
          <w:iCs/>
          <w:kern w:val="2"/>
          <w:sz w:val="28"/>
          <w:szCs w:val="28"/>
        </w:rPr>
      </w:pPr>
      <w:r>
        <w:rPr>
          <w:bCs/>
          <w:iCs/>
          <w:kern w:val="2"/>
          <w:sz w:val="28"/>
          <w:szCs w:val="28"/>
        </w:rPr>
        <w:t xml:space="preserve">1. </w:t>
      </w:r>
      <w:r w:rsidR="00190653" w:rsidRPr="00190653">
        <w:rPr>
          <w:bCs/>
          <w:iCs/>
          <w:kern w:val="2"/>
          <w:sz w:val="28"/>
          <w:szCs w:val="28"/>
        </w:rPr>
        <w:t>Память</w:t>
      </w:r>
      <w:r w:rsidR="00190653">
        <w:rPr>
          <w:bCs/>
          <w:iCs/>
          <w:kern w:val="2"/>
          <w:sz w:val="28"/>
          <w:szCs w:val="28"/>
        </w:rPr>
        <w:t xml:space="preserve"> </w:t>
      </w:r>
      <w:r w:rsidR="00190653" w:rsidRPr="00190653">
        <w:rPr>
          <w:bCs/>
          <w:iCs/>
          <w:kern w:val="2"/>
          <w:sz w:val="28"/>
          <w:szCs w:val="28"/>
        </w:rPr>
        <w:t>программ</w:t>
      </w:r>
      <w:r w:rsidR="00190653">
        <w:rPr>
          <w:bCs/>
          <w:iCs/>
          <w:kern w:val="2"/>
          <w:sz w:val="28"/>
          <w:szCs w:val="28"/>
        </w:rPr>
        <w:t xml:space="preserve"> </w:t>
      </w:r>
      <w:r w:rsidR="00190653" w:rsidRPr="00190653">
        <w:rPr>
          <w:bCs/>
          <w:iCs/>
          <w:kern w:val="2"/>
          <w:sz w:val="28"/>
          <w:szCs w:val="28"/>
        </w:rPr>
        <w:t>микроконтроллеров</w:t>
      </w:r>
    </w:p>
    <w:p w14:paraId="4B4BA72B" w14:textId="50FC9577" w:rsidR="00190653" w:rsidRDefault="00190653" w:rsidP="00410EFA">
      <w:pPr>
        <w:widowControl w:val="0"/>
        <w:suppressAutoHyphens/>
        <w:jc w:val="both"/>
        <w:rPr>
          <w:bCs/>
          <w:iCs/>
          <w:kern w:val="2"/>
          <w:sz w:val="28"/>
          <w:szCs w:val="28"/>
        </w:rPr>
      </w:pPr>
      <w:r>
        <w:rPr>
          <w:bCs/>
          <w:iCs/>
          <w:kern w:val="2"/>
          <w:sz w:val="28"/>
          <w:szCs w:val="28"/>
        </w:rPr>
        <w:t xml:space="preserve">2. </w:t>
      </w:r>
      <w:r w:rsidRPr="00190653">
        <w:rPr>
          <w:bCs/>
          <w:iCs/>
          <w:kern w:val="2"/>
          <w:sz w:val="28"/>
          <w:szCs w:val="28"/>
        </w:rPr>
        <w:t>Память</w:t>
      </w:r>
      <w:r>
        <w:rPr>
          <w:bCs/>
          <w:iCs/>
          <w:kern w:val="2"/>
          <w:sz w:val="28"/>
          <w:szCs w:val="28"/>
        </w:rPr>
        <w:t xml:space="preserve"> </w:t>
      </w:r>
      <w:r w:rsidRPr="00190653">
        <w:rPr>
          <w:bCs/>
          <w:iCs/>
          <w:kern w:val="2"/>
          <w:sz w:val="28"/>
          <w:szCs w:val="28"/>
        </w:rPr>
        <w:t>данных</w:t>
      </w:r>
      <w:r>
        <w:rPr>
          <w:bCs/>
          <w:iCs/>
          <w:kern w:val="2"/>
          <w:sz w:val="28"/>
          <w:szCs w:val="28"/>
        </w:rPr>
        <w:t xml:space="preserve"> </w:t>
      </w:r>
      <w:r w:rsidRPr="00190653">
        <w:rPr>
          <w:bCs/>
          <w:iCs/>
          <w:kern w:val="2"/>
          <w:sz w:val="28"/>
          <w:szCs w:val="28"/>
        </w:rPr>
        <w:t>микроконтроллеров</w:t>
      </w:r>
    </w:p>
    <w:p w14:paraId="756C5DA8" w14:textId="5643CD64" w:rsidR="00F10D04" w:rsidRDefault="00190653" w:rsidP="00410EFA">
      <w:pPr>
        <w:widowControl w:val="0"/>
        <w:suppressAutoHyphens/>
        <w:jc w:val="both"/>
        <w:rPr>
          <w:bCs/>
          <w:iCs/>
          <w:kern w:val="2"/>
          <w:sz w:val="28"/>
          <w:szCs w:val="28"/>
        </w:rPr>
      </w:pPr>
      <w:r>
        <w:rPr>
          <w:bCs/>
          <w:iCs/>
          <w:kern w:val="2"/>
          <w:sz w:val="28"/>
          <w:szCs w:val="28"/>
        </w:rPr>
        <w:t xml:space="preserve">3. </w:t>
      </w:r>
      <w:r w:rsidRPr="00190653">
        <w:rPr>
          <w:bCs/>
          <w:iCs/>
          <w:kern w:val="2"/>
          <w:sz w:val="28"/>
          <w:szCs w:val="28"/>
        </w:rPr>
        <w:t>Назначение</w:t>
      </w:r>
      <w:r>
        <w:rPr>
          <w:bCs/>
          <w:iCs/>
          <w:kern w:val="2"/>
          <w:sz w:val="28"/>
          <w:szCs w:val="28"/>
        </w:rPr>
        <w:t xml:space="preserve"> </w:t>
      </w:r>
      <w:r w:rsidRPr="00190653">
        <w:rPr>
          <w:bCs/>
          <w:iCs/>
          <w:kern w:val="2"/>
          <w:sz w:val="28"/>
          <w:szCs w:val="28"/>
        </w:rPr>
        <w:t>выводов</w:t>
      </w:r>
    </w:p>
    <w:p w14:paraId="022B46DB" w14:textId="77777777" w:rsidR="00190653" w:rsidRDefault="00190653" w:rsidP="00410EFA">
      <w:pPr>
        <w:widowControl w:val="0"/>
        <w:suppressAutoHyphens/>
        <w:jc w:val="both"/>
        <w:rPr>
          <w:bCs/>
          <w:iCs/>
          <w:kern w:val="2"/>
          <w:sz w:val="28"/>
          <w:szCs w:val="28"/>
        </w:rPr>
      </w:pPr>
    </w:p>
    <w:p w14:paraId="46B4C62A" w14:textId="77777777" w:rsidR="00F10D04" w:rsidRDefault="00F10D04" w:rsidP="00F10D04">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20230EC1" w14:textId="77777777" w:rsidR="00F10D04" w:rsidRPr="002560B8" w:rsidRDefault="00F10D04" w:rsidP="00F10D04">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7BF9BF40" w14:textId="77777777" w:rsidR="00F10D04" w:rsidRPr="002560B8" w:rsidRDefault="00F10D04" w:rsidP="00F10D04">
      <w:pPr>
        <w:autoSpaceDE w:val="0"/>
        <w:autoSpaceDN w:val="0"/>
        <w:adjustRightInd w:val="0"/>
        <w:ind w:firstLine="708"/>
        <w:contextualSpacing/>
        <w:jc w:val="both"/>
        <w:rPr>
          <w:bCs/>
        </w:rPr>
      </w:pPr>
      <w:r w:rsidRPr="002560B8">
        <w:rPr>
          <w:bCs/>
        </w:rPr>
        <w:t>Фонд тестовых заданий дисциплины «</w:t>
      </w:r>
      <w:r w:rsidRPr="00F10D04">
        <w:rPr>
          <w:lang w:bidi="ru-RU"/>
        </w:rPr>
        <w:t>Микроконтроллерные системы</w:t>
      </w:r>
      <w:r w:rsidRPr="00F10D04">
        <w:t>»</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 Кумертау: Кумертауский филиал ОГУ, 2023.</w:t>
      </w:r>
    </w:p>
    <w:p w14:paraId="372B02D8" w14:textId="79E4A535" w:rsidR="00F10D04" w:rsidRDefault="00F10D04" w:rsidP="00F10D04">
      <w:pPr>
        <w:autoSpaceDE w:val="0"/>
        <w:autoSpaceDN w:val="0"/>
        <w:adjustRightInd w:val="0"/>
        <w:jc w:val="both"/>
        <w:rPr>
          <w:rFonts w:eastAsiaTheme="minorHAnsi"/>
          <w:sz w:val="28"/>
          <w:szCs w:val="28"/>
        </w:rPr>
      </w:pPr>
    </w:p>
    <w:p w14:paraId="285F7798"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1) Аналоговый компаратор предназначен для:</w:t>
      </w:r>
    </w:p>
    <w:p w14:paraId="717BC86D" w14:textId="0FFDD573"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t xml:space="preserve">А) сравнения значений напряжения, которое присутствует на двух выводах микроконтроллера и генерировании в данном случае прерывания; </w:t>
      </w:r>
    </w:p>
    <w:p w14:paraId="34C4DF01"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Б) защиты вывода микроконтроллера в случае, если на вывод буден подан сигнал больше 5 В;</w:t>
      </w:r>
    </w:p>
    <w:p w14:paraId="7FAC084B" w14:textId="035C88EE"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t xml:space="preserve">В) управления схемой захвата таймера-счётчика; </w:t>
      </w:r>
    </w:p>
    <w:p w14:paraId="05C72AC6" w14:textId="7C83EC90" w:rsid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Г) преобразования аналогового сигнала на выводе микроконтроллера в цифровой сигнал;</w:t>
      </w:r>
    </w:p>
    <w:p w14:paraId="6C175E00" w14:textId="77777777" w:rsidR="005B07F2" w:rsidRPr="00D11649" w:rsidRDefault="005B07F2" w:rsidP="00D11649">
      <w:pPr>
        <w:autoSpaceDE w:val="0"/>
        <w:autoSpaceDN w:val="0"/>
        <w:adjustRightInd w:val="0"/>
        <w:jc w:val="both"/>
        <w:rPr>
          <w:rFonts w:eastAsiaTheme="minorHAnsi"/>
          <w:sz w:val="28"/>
          <w:szCs w:val="28"/>
        </w:rPr>
      </w:pPr>
    </w:p>
    <w:p w14:paraId="44C0956B"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2) При передаче данных по шине TWI:</w:t>
      </w:r>
    </w:p>
    <w:p w14:paraId="2B30F926" w14:textId="0A83F50C"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t xml:space="preserve">А) каждый передаваемый бит сопровождается импульсом на линии тактового сигнала SCL; </w:t>
      </w:r>
    </w:p>
    <w:p w14:paraId="10D2E107" w14:textId="12BA2757"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t xml:space="preserve">Б) сигнал на линии SDA должен быть стабильным в течение всего времени, пока на шине SCL присутствует сигнал лог. 1; </w:t>
      </w:r>
    </w:p>
    <w:p w14:paraId="050F8231"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В) сигнал на линии SDA должен быть стабильным в течение всего времени, пока на шине SCL присутствует сигнал лог. 0;</w:t>
      </w:r>
    </w:p>
    <w:p w14:paraId="3F025191" w14:textId="577E126C" w:rsid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Г) каждый передаваемый бит сопровождается сигналом высокого логического уровня на линии тактового сигнала SCL;</w:t>
      </w:r>
    </w:p>
    <w:p w14:paraId="1A958CC8" w14:textId="77777777" w:rsidR="005B07F2" w:rsidRPr="00D11649" w:rsidRDefault="005B07F2" w:rsidP="00D11649">
      <w:pPr>
        <w:autoSpaceDE w:val="0"/>
        <w:autoSpaceDN w:val="0"/>
        <w:adjustRightInd w:val="0"/>
        <w:jc w:val="both"/>
        <w:rPr>
          <w:rFonts w:eastAsiaTheme="minorHAnsi"/>
          <w:sz w:val="28"/>
          <w:szCs w:val="28"/>
        </w:rPr>
      </w:pPr>
    </w:p>
    <w:p w14:paraId="56FFF141"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3) Регистр TWAR модуля TWI:</w:t>
      </w:r>
    </w:p>
    <w:p w14:paraId="33D732B1" w14:textId="2A9434CB"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lastRenderedPageBreak/>
        <w:t xml:space="preserve">А) в старших семи битах содержит адрес ведомого устройства; </w:t>
      </w:r>
    </w:p>
    <w:p w14:paraId="61C06F3D"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Б) маскирует значения отдельных битов данных, передаваемых по линии SDA;</w:t>
      </w:r>
    </w:p>
    <w:p w14:paraId="2E78672E"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В) управляет всем модулем TWI;</w:t>
      </w:r>
    </w:p>
    <w:p w14:paraId="5C1B1864" w14:textId="76469C6F" w:rsid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Г) предназначен для генерации прерываний при наступлении состояний СТАРТ(ПОВСТАРТ)/СТОП;</w:t>
      </w:r>
    </w:p>
    <w:p w14:paraId="0DEC4EFB" w14:textId="77777777" w:rsidR="005B07F2" w:rsidRPr="00D11649" w:rsidRDefault="005B07F2" w:rsidP="00D11649">
      <w:pPr>
        <w:autoSpaceDE w:val="0"/>
        <w:autoSpaceDN w:val="0"/>
        <w:adjustRightInd w:val="0"/>
        <w:jc w:val="both"/>
        <w:rPr>
          <w:rFonts w:eastAsiaTheme="minorHAnsi"/>
          <w:sz w:val="28"/>
          <w:szCs w:val="28"/>
        </w:rPr>
      </w:pPr>
    </w:p>
    <w:p w14:paraId="16839583"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4) При передаче данных с помощью модуля USART:</w:t>
      </w:r>
    </w:p>
    <w:p w14:paraId="510B8C9E" w14:textId="794A1854"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t xml:space="preserve">А) данные записываются в регистр данных передатчика UDR; </w:t>
      </w:r>
    </w:p>
    <w:p w14:paraId="431E74EC" w14:textId="499C1877"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t xml:space="preserve">Б) данные пересылаются из регистра UDR (UDRn) в сдвиговый регистр передатчика; </w:t>
      </w:r>
    </w:p>
    <w:p w14:paraId="02784E51"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В) данные записываются в сдвиговый регистр UDR передатчика;</w:t>
      </w:r>
    </w:p>
    <w:p w14:paraId="5C611EF7"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Г) данные пересылаются из сдвигового регистра в регистр данных передатчика UDR (UDRn);</w:t>
      </w:r>
    </w:p>
    <w:p w14:paraId="48798758" w14:textId="77777777" w:rsidR="005B07F2" w:rsidRDefault="005B07F2" w:rsidP="00D11649">
      <w:pPr>
        <w:autoSpaceDE w:val="0"/>
        <w:autoSpaceDN w:val="0"/>
        <w:adjustRightInd w:val="0"/>
        <w:jc w:val="both"/>
        <w:rPr>
          <w:rFonts w:eastAsiaTheme="minorHAnsi"/>
          <w:sz w:val="28"/>
          <w:szCs w:val="28"/>
        </w:rPr>
      </w:pPr>
    </w:p>
    <w:p w14:paraId="00778097" w14:textId="09BA3B1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5) Интерфейс SPI расшифровывается как:</w:t>
      </w:r>
    </w:p>
    <w:p w14:paraId="038CC6B3" w14:textId="4D401D58"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t xml:space="preserve">А) </w:t>
      </w:r>
      <w:r w:rsidRPr="002F52F7">
        <w:rPr>
          <w:rFonts w:eastAsiaTheme="minorHAnsi"/>
          <w:b/>
          <w:bCs/>
          <w:sz w:val="28"/>
          <w:szCs w:val="28"/>
          <w:lang w:val="en-US"/>
        </w:rPr>
        <w:t>Serial</w:t>
      </w:r>
      <w:r w:rsidRPr="002F52F7">
        <w:rPr>
          <w:rFonts w:eastAsiaTheme="minorHAnsi"/>
          <w:b/>
          <w:bCs/>
          <w:sz w:val="28"/>
          <w:szCs w:val="28"/>
        </w:rPr>
        <w:t xml:space="preserve"> </w:t>
      </w:r>
      <w:r w:rsidRPr="002F52F7">
        <w:rPr>
          <w:rFonts w:eastAsiaTheme="minorHAnsi"/>
          <w:b/>
          <w:bCs/>
          <w:sz w:val="28"/>
          <w:szCs w:val="28"/>
          <w:lang w:val="en-US"/>
        </w:rPr>
        <w:t>Peripheral</w:t>
      </w:r>
      <w:r w:rsidRPr="002F52F7">
        <w:rPr>
          <w:rFonts w:eastAsiaTheme="minorHAnsi"/>
          <w:b/>
          <w:bCs/>
          <w:sz w:val="28"/>
          <w:szCs w:val="28"/>
        </w:rPr>
        <w:t xml:space="preserve"> </w:t>
      </w:r>
      <w:r w:rsidRPr="002F52F7">
        <w:rPr>
          <w:rFonts w:eastAsiaTheme="minorHAnsi"/>
          <w:b/>
          <w:bCs/>
          <w:sz w:val="28"/>
          <w:szCs w:val="28"/>
          <w:lang w:val="en-US"/>
        </w:rPr>
        <w:t>Interface</w:t>
      </w:r>
      <w:r w:rsidRPr="002F52F7">
        <w:rPr>
          <w:rFonts w:eastAsiaTheme="minorHAnsi"/>
          <w:b/>
          <w:bCs/>
          <w:sz w:val="28"/>
          <w:szCs w:val="28"/>
        </w:rPr>
        <w:t xml:space="preserve">; </w:t>
      </w:r>
    </w:p>
    <w:p w14:paraId="4AAF6A17" w14:textId="77777777" w:rsidR="00D11649" w:rsidRPr="00D11649" w:rsidRDefault="00D11649" w:rsidP="00D11649">
      <w:pPr>
        <w:autoSpaceDE w:val="0"/>
        <w:autoSpaceDN w:val="0"/>
        <w:adjustRightInd w:val="0"/>
        <w:jc w:val="both"/>
        <w:rPr>
          <w:rFonts w:eastAsiaTheme="minorHAnsi"/>
          <w:sz w:val="28"/>
          <w:szCs w:val="28"/>
          <w:lang w:val="en-US"/>
        </w:rPr>
      </w:pPr>
      <w:r w:rsidRPr="00D11649">
        <w:rPr>
          <w:rFonts w:eastAsiaTheme="minorHAnsi"/>
          <w:sz w:val="28"/>
          <w:szCs w:val="28"/>
        </w:rPr>
        <w:t>Б</w:t>
      </w:r>
      <w:r w:rsidRPr="00D11649">
        <w:rPr>
          <w:rFonts w:eastAsiaTheme="minorHAnsi"/>
          <w:sz w:val="28"/>
          <w:szCs w:val="28"/>
          <w:lang w:val="en-US"/>
        </w:rPr>
        <w:t>) Serial Programming Interface;</w:t>
      </w:r>
    </w:p>
    <w:p w14:paraId="4685C802" w14:textId="77777777" w:rsidR="00D11649" w:rsidRPr="00D11649" w:rsidRDefault="00D11649" w:rsidP="00D11649">
      <w:pPr>
        <w:autoSpaceDE w:val="0"/>
        <w:autoSpaceDN w:val="0"/>
        <w:adjustRightInd w:val="0"/>
        <w:jc w:val="both"/>
        <w:rPr>
          <w:rFonts w:eastAsiaTheme="minorHAnsi"/>
          <w:sz w:val="28"/>
          <w:szCs w:val="28"/>
          <w:lang w:val="en-US"/>
        </w:rPr>
      </w:pPr>
      <w:r w:rsidRPr="00D11649">
        <w:rPr>
          <w:rFonts w:eastAsiaTheme="minorHAnsi"/>
          <w:sz w:val="28"/>
          <w:szCs w:val="28"/>
        </w:rPr>
        <w:t>в</w:t>
      </w:r>
      <w:r w:rsidRPr="00D11649">
        <w:rPr>
          <w:rFonts w:eastAsiaTheme="minorHAnsi"/>
          <w:sz w:val="28"/>
          <w:szCs w:val="28"/>
          <w:lang w:val="en-US"/>
        </w:rPr>
        <w:t>) Synchronous Programming Interface;</w:t>
      </w:r>
    </w:p>
    <w:p w14:paraId="1556D28A" w14:textId="77777777" w:rsidR="00D11649" w:rsidRPr="00D11649" w:rsidRDefault="00D11649" w:rsidP="00D11649">
      <w:pPr>
        <w:autoSpaceDE w:val="0"/>
        <w:autoSpaceDN w:val="0"/>
        <w:adjustRightInd w:val="0"/>
        <w:jc w:val="both"/>
        <w:rPr>
          <w:rFonts w:eastAsiaTheme="minorHAnsi"/>
          <w:sz w:val="28"/>
          <w:szCs w:val="28"/>
          <w:lang w:val="en-US"/>
        </w:rPr>
      </w:pPr>
      <w:r w:rsidRPr="00D11649">
        <w:rPr>
          <w:rFonts w:eastAsiaTheme="minorHAnsi"/>
          <w:sz w:val="28"/>
          <w:szCs w:val="28"/>
        </w:rPr>
        <w:t>г</w:t>
      </w:r>
      <w:r w:rsidRPr="00D11649">
        <w:rPr>
          <w:rFonts w:eastAsiaTheme="minorHAnsi"/>
          <w:sz w:val="28"/>
          <w:szCs w:val="28"/>
          <w:lang w:val="en-US"/>
        </w:rPr>
        <w:t>) Synchronous Peripheral Interface;</w:t>
      </w:r>
    </w:p>
    <w:p w14:paraId="3ED7BB7E" w14:textId="77777777" w:rsidR="00D11649" w:rsidRPr="00D11649" w:rsidRDefault="00D11649" w:rsidP="00D11649">
      <w:pPr>
        <w:autoSpaceDE w:val="0"/>
        <w:autoSpaceDN w:val="0"/>
        <w:adjustRightInd w:val="0"/>
        <w:jc w:val="both"/>
        <w:rPr>
          <w:rFonts w:eastAsiaTheme="minorHAnsi"/>
          <w:sz w:val="28"/>
          <w:szCs w:val="28"/>
          <w:lang w:val="en-US"/>
        </w:rPr>
      </w:pPr>
      <w:r w:rsidRPr="00D11649">
        <w:rPr>
          <w:rFonts w:eastAsiaTheme="minorHAnsi"/>
          <w:sz w:val="28"/>
          <w:szCs w:val="28"/>
        </w:rPr>
        <w:t>д</w:t>
      </w:r>
      <w:r w:rsidRPr="00D11649">
        <w:rPr>
          <w:rFonts w:eastAsiaTheme="minorHAnsi"/>
          <w:sz w:val="28"/>
          <w:szCs w:val="28"/>
          <w:lang w:val="en-US"/>
        </w:rPr>
        <w:t>) System Peripheral Interface;</w:t>
      </w:r>
    </w:p>
    <w:p w14:paraId="7540B5EC" w14:textId="77777777" w:rsidR="00D11649" w:rsidRPr="00D11649" w:rsidRDefault="00D11649" w:rsidP="00D11649">
      <w:pPr>
        <w:autoSpaceDE w:val="0"/>
        <w:autoSpaceDN w:val="0"/>
        <w:adjustRightInd w:val="0"/>
        <w:jc w:val="both"/>
        <w:rPr>
          <w:rFonts w:eastAsiaTheme="minorHAnsi"/>
          <w:sz w:val="28"/>
          <w:szCs w:val="28"/>
          <w:lang w:val="en-US"/>
        </w:rPr>
      </w:pPr>
      <w:r w:rsidRPr="00D11649">
        <w:rPr>
          <w:rFonts w:eastAsiaTheme="minorHAnsi"/>
          <w:sz w:val="28"/>
          <w:szCs w:val="28"/>
        </w:rPr>
        <w:t>е</w:t>
      </w:r>
      <w:r w:rsidRPr="00D11649">
        <w:rPr>
          <w:rFonts w:eastAsiaTheme="minorHAnsi"/>
          <w:sz w:val="28"/>
          <w:szCs w:val="28"/>
          <w:lang w:val="en-US"/>
        </w:rPr>
        <w:t>) System Programming Interface;</w:t>
      </w:r>
    </w:p>
    <w:p w14:paraId="53A2CE13" w14:textId="77777777" w:rsidR="00D11649" w:rsidRPr="00D11649" w:rsidRDefault="00D11649" w:rsidP="00F10D04">
      <w:pPr>
        <w:autoSpaceDE w:val="0"/>
        <w:autoSpaceDN w:val="0"/>
        <w:adjustRightInd w:val="0"/>
        <w:jc w:val="both"/>
        <w:rPr>
          <w:rFonts w:eastAsiaTheme="minorHAnsi"/>
          <w:sz w:val="28"/>
          <w:szCs w:val="28"/>
          <w:lang w:val="en-US"/>
        </w:rPr>
      </w:pPr>
    </w:p>
    <w:p w14:paraId="5DEE2118" w14:textId="6A7C1555" w:rsidR="00F10D04" w:rsidRPr="00D11649" w:rsidRDefault="00F10D04" w:rsidP="00410EFA">
      <w:pPr>
        <w:widowControl w:val="0"/>
        <w:suppressAutoHyphens/>
        <w:jc w:val="both"/>
        <w:rPr>
          <w:bCs/>
          <w:iCs/>
          <w:kern w:val="2"/>
          <w:sz w:val="28"/>
          <w:szCs w:val="28"/>
          <w:lang w:val="en-US"/>
        </w:rPr>
      </w:pPr>
    </w:p>
    <w:p w14:paraId="354B4C66" w14:textId="3F1B8A28" w:rsidR="00F10D04" w:rsidRPr="00D11649" w:rsidRDefault="00F10D04" w:rsidP="00410EFA">
      <w:pPr>
        <w:widowControl w:val="0"/>
        <w:suppressAutoHyphens/>
        <w:jc w:val="both"/>
        <w:rPr>
          <w:bCs/>
          <w:iCs/>
          <w:kern w:val="2"/>
          <w:sz w:val="28"/>
          <w:szCs w:val="28"/>
          <w:lang w:val="en-US"/>
        </w:rPr>
      </w:pPr>
    </w:p>
    <w:p w14:paraId="3033F647" w14:textId="047B048D" w:rsidR="00F10D04" w:rsidRPr="00F10D04" w:rsidRDefault="00F10D04" w:rsidP="002D7405">
      <w:pPr>
        <w:widowControl w:val="0"/>
        <w:suppressAutoHyphens/>
        <w:jc w:val="center"/>
        <w:rPr>
          <w:b/>
          <w:bCs/>
          <w:iCs/>
          <w:kern w:val="2"/>
          <w:sz w:val="28"/>
          <w:szCs w:val="28"/>
        </w:rPr>
      </w:pPr>
      <w:r w:rsidRPr="00F10D04">
        <w:rPr>
          <w:b/>
          <w:bCs/>
          <w:iCs/>
          <w:kern w:val="2"/>
          <w:sz w:val="28"/>
          <w:szCs w:val="28"/>
        </w:rPr>
        <w:t>ТЕМА</w:t>
      </w:r>
      <w:r w:rsidRPr="00021094">
        <w:rPr>
          <w:b/>
          <w:bCs/>
          <w:iCs/>
          <w:kern w:val="2"/>
          <w:sz w:val="28"/>
          <w:szCs w:val="28"/>
          <w:lang w:val="en-US"/>
        </w:rPr>
        <w:t xml:space="preserve"> 3. </w:t>
      </w:r>
      <w:r w:rsidR="00D11649">
        <w:rPr>
          <w:b/>
          <w:bCs/>
          <w:iCs/>
          <w:kern w:val="2"/>
          <w:sz w:val="28"/>
          <w:szCs w:val="28"/>
        </w:rPr>
        <w:t xml:space="preserve">ПРОГРАММИРОВАНИЕ </w:t>
      </w:r>
      <w:r w:rsidRPr="00F10D04">
        <w:rPr>
          <w:b/>
          <w:bCs/>
          <w:iCs/>
          <w:kern w:val="2"/>
          <w:sz w:val="28"/>
          <w:szCs w:val="28"/>
          <w:lang w:bidi="ru-RU"/>
        </w:rPr>
        <w:t>МИКРОКОНТРОЛЛЕР</w:t>
      </w:r>
      <w:r w:rsidR="00D11649">
        <w:rPr>
          <w:b/>
          <w:bCs/>
          <w:iCs/>
          <w:kern w:val="2"/>
          <w:sz w:val="28"/>
          <w:szCs w:val="28"/>
          <w:lang w:bidi="ru-RU"/>
        </w:rPr>
        <w:t>ОВ</w:t>
      </w:r>
    </w:p>
    <w:p w14:paraId="547BCF58" w14:textId="77777777" w:rsidR="00F10D04" w:rsidRPr="00F10D04" w:rsidRDefault="00F10D04" w:rsidP="00F10D04">
      <w:pPr>
        <w:widowControl w:val="0"/>
        <w:suppressAutoHyphens/>
        <w:jc w:val="both"/>
        <w:rPr>
          <w:b/>
          <w:bCs/>
          <w:iCs/>
          <w:kern w:val="2"/>
          <w:sz w:val="28"/>
          <w:szCs w:val="28"/>
        </w:rPr>
      </w:pPr>
    </w:p>
    <w:p w14:paraId="2CCE3CBC" w14:textId="77777777" w:rsidR="00F10D04" w:rsidRPr="00F10D04" w:rsidRDefault="00F10D04" w:rsidP="00F10D04">
      <w:pPr>
        <w:widowControl w:val="0"/>
        <w:suppressAutoHyphens/>
        <w:jc w:val="both"/>
        <w:rPr>
          <w:b/>
          <w:bCs/>
          <w:iCs/>
          <w:kern w:val="2"/>
          <w:sz w:val="28"/>
          <w:szCs w:val="28"/>
        </w:rPr>
      </w:pPr>
      <w:r w:rsidRPr="00F10D04">
        <w:rPr>
          <w:b/>
          <w:bCs/>
          <w:iCs/>
          <w:kern w:val="2"/>
          <w:sz w:val="28"/>
          <w:szCs w:val="28"/>
        </w:rPr>
        <w:t>Перечень вопросов к устному опросу:</w:t>
      </w:r>
    </w:p>
    <w:p w14:paraId="7B53A5C9" w14:textId="77777777" w:rsidR="00D11649" w:rsidRPr="00D11649" w:rsidRDefault="00D11649" w:rsidP="00D11649">
      <w:pPr>
        <w:widowControl w:val="0"/>
        <w:suppressAutoHyphens/>
        <w:jc w:val="both"/>
        <w:rPr>
          <w:bCs/>
          <w:kern w:val="2"/>
          <w:sz w:val="28"/>
          <w:szCs w:val="28"/>
        </w:rPr>
      </w:pPr>
      <w:r w:rsidRPr="00D11649">
        <w:rPr>
          <w:bCs/>
          <w:kern w:val="2"/>
          <w:sz w:val="28"/>
          <w:szCs w:val="28"/>
        </w:rPr>
        <w:t>1. Поясните функциональную схему микроконтроллера.</w:t>
      </w:r>
    </w:p>
    <w:p w14:paraId="530C13BE" w14:textId="77777777" w:rsidR="00D11649" w:rsidRPr="00D11649" w:rsidRDefault="00D11649" w:rsidP="00D11649">
      <w:pPr>
        <w:widowControl w:val="0"/>
        <w:suppressAutoHyphens/>
        <w:jc w:val="both"/>
        <w:rPr>
          <w:bCs/>
          <w:kern w:val="2"/>
          <w:sz w:val="28"/>
          <w:szCs w:val="28"/>
        </w:rPr>
      </w:pPr>
      <w:r w:rsidRPr="00D11649">
        <w:rPr>
          <w:bCs/>
          <w:kern w:val="2"/>
          <w:sz w:val="28"/>
          <w:szCs w:val="28"/>
        </w:rPr>
        <w:t>2. Дайте характеристику памяти программ и сигнальная поддержка выбора ее вида.</w:t>
      </w:r>
    </w:p>
    <w:p w14:paraId="115E4674" w14:textId="77777777" w:rsidR="00D11649" w:rsidRPr="00D11649" w:rsidRDefault="00D11649" w:rsidP="00D11649">
      <w:pPr>
        <w:widowControl w:val="0"/>
        <w:suppressAutoHyphens/>
        <w:jc w:val="both"/>
        <w:rPr>
          <w:bCs/>
          <w:kern w:val="2"/>
          <w:sz w:val="28"/>
          <w:szCs w:val="28"/>
        </w:rPr>
      </w:pPr>
      <w:r w:rsidRPr="00D11649">
        <w:rPr>
          <w:bCs/>
          <w:kern w:val="2"/>
          <w:sz w:val="28"/>
          <w:szCs w:val="28"/>
        </w:rPr>
        <w:t>3. Дайте характеристику памяти данных и сигнальная поддержка выбора ее вида.</w:t>
      </w:r>
    </w:p>
    <w:p w14:paraId="68C18F3A" w14:textId="77777777" w:rsidR="00D11649" w:rsidRPr="00D11649" w:rsidRDefault="00D11649" w:rsidP="00D11649">
      <w:pPr>
        <w:widowControl w:val="0"/>
        <w:suppressAutoHyphens/>
        <w:jc w:val="both"/>
        <w:rPr>
          <w:bCs/>
          <w:kern w:val="2"/>
          <w:sz w:val="28"/>
          <w:szCs w:val="28"/>
        </w:rPr>
      </w:pPr>
      <w:r w:rsidRPr="00D11649">
        <w:rPr>
          <w:bCs/>
          <w:kern w:val="2"/>
          <w:sz w:val="28"/>
          <w:szCs w:val="28"/>
        </w:rPr>
        <w:t>4. Поясните структуру оперативной памяти данных. Поясните целесообразность выделения в ней побайтно и побитно адресуемых ячеек и банков оперативной памяти.</w:t>
      </w:r>
    </w:p>
    <w:p w14:paraId="64A0A206" w14:textId="77777777" w:rsidR="00D11649" w:rsidRPr="00D11649" w:rsidRDefault="00D11649" w:rsidP="00D11649">
      <w:pPr>
        <w:widowControl w:val="0"/>
        <w:suppressAutoHyphens/>
        <w:jc w:val="both"/>
        <w:rPr>
          <w:bCs/>
          <w:kern w:val="2"/>
          <w:sz w:val="28"/>
          <w:szCs w:val="28"/>
        </w:rPr>
      </w:pPr>
      <w:r w:rsidRPr="00D11649">
        <w:rPr>
          <w:bCs/>
          <w:kern w:val="2"/>
          <w:sz w:val="28"/>
          <w:szCs w:val="28"/>
        </w:rPr>
        <w:t>5. Поясните состав и назначение блока регистров специальных функций.</w:t>
      </w:r>
    </w:p>
    <w:p w14:paraId="1E9005C3" w14:textId="77777777" w:rsidR="00F10D04" w:rsidRDefault="00F10D04" w:rsidP="00410EFA">
      <w:pPr>
        <w:widowControl w:val="0"/>
        <w:suppressAutoHyphens/>
        <w:jc w:val="both"/>
        <w:rPr>
          <w:bCs/>
          <w:iCs/>
          <w:kern w:val="2"/>
          <w:sz w:val="28"/>
          <w:szCs w:val="28"/>
        </w:rPr>
      </w:pPr>
    </w:p>
    <w:p w14:paraId="6AEE6534" w14:textId="0818F768" w:rsidR="001C2A84" w:rsidRDefault="001C2A84" w:rsidP="002560B8">
      <w:pPr>
        <w:pStyle w:val="ac"/>
        <w:spacing w:before="0" w:beforeAutospacing="0" w:after="0" w:afterAutospacing="0"/>
        <w:contextualSpacing/>
        <w:jc w:val="both"/>
        <w:rPr>
          <w:rFonts w:eastAsia="Calibri"/>
          <w:b/>
          <w:sz w:val="28"/>
          <w:szCs w:val="28"/>
        </w:rPr>
      </w:pPr>
      <w:bookmarkStart w:id="7" w:name="_Hlk130106331"/>
    </w:p>
    <w:p w14:paraId="3AF44078" w14:textId="77777777" w:rsidR="00F10D04" w:rsidRDefault="00F10D04" w:rsidP="00F10D04">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4759FCEE" w14:textId="77777777" w:rsidR="00F10D04" w:rsidRPr="002560B8" w:rsidRDefault="00F10D04" w:rsidP="00F10D04">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62491F49" w14:textId="77777777" w:rsidR="00F10D04" w:rsidRPr="002560B8" w:rsidRDefault="00F10D04" w:rsidP="00F10D04">
      <w:pPr>
        <w:autoSpaceDE w:val="0"/>
        <w:autoSpaceDN w:val="0"/>
        <w:adjustRightInd w:val="0"/>
        <w:ind w:firstLine="708"/>
        <w:contextualSpacing/>
        <w:jc w:val="both"/>
        <w:rPr>
          <w:bCs/>
        </w:rPr>
      </w:pPr>
      <w:r w:rsidRPr="002560B8">
        <w:rPr>
          <w:bCs/>
        </w:rPr>
        <w:t>Фонд тестовых заданий дисциплины «</w:t>
      </w:r>
      <w:r w:rsidRPr="00F10D04">
        <w:rPr>
          <w:lang w:bidi="ru-RU"/>
        </w:rPr>
        <w:t>Микроконтроллерные системы</w:t>
      </w:r>
      <w:r w:rsidRPr="00F10D04">
        <w:t>»</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 Кумертау: Кумертауский филиал ОГУ, 2023.</w:t>
      </w:r>
    </w:p>
    <w:p w14:paraId="2A4211C8" w14:textId="17F25F17" w:rsidR="00F10D04" w:rsidRDefault="00F10D04" w:rsidP="00F10D04">
      <w:pPr>
        <w:autoSpaceDE w:val="0"/>
        <w:autoSpaceDN w:val="0"/>
        <w:adjustRightInd w:val="0"/>
        <w:jc w:val="both"/>
        <w:rPr>
          <w:rFonts w:eastAsiaTheme="minorHAnsi"/>
          <w:sz w:val="28"/>
          <w:szCs w:val="28"/>
        </w:rPr>
      </w:pPr>
    </w:p>
    <w:p w14:paraId="38A8010E"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1. Если под значение операнда в слове команды относительного перехода RJMP отводится 11 битов, то максимальная величина перехода составляет:</w:t>
      </w:r>
    </w:p>
    <w:p w14:paraId="203D4B6E" w14:textId="7C1777F4" w:rsidR="005B07F2" w:rsidRPr="002F52F7" w:rsidRDefault="005B07F2" w:rsidP="005B07F2">
      <w:pPr>
        <w:autoSpaceDE w:val="0"/>
        <w:autoSpaceDN w:val="0"/>
        <w:adjustRightInd w:val="0"/>
        <w:jc w:val="both"/>
        <w:rPr>
          <w:rFonts w:eastAsiaTheme="minorHAnsi"/>
          <w:b/>
          <w:bCs/>
          <w:sz w:val="28"/>
          <w:szCs w:val="28"/>
        </w:rPr>
      </w:pPr>
      <w:r w:rsidRPr="002F52F7">
        <w:rPr>
          <w:rFonts w:eastAsiaTheme="minorHAnsi"/>
          <w:b/>
          <w:bCs/>
          <w:sz w:val="28"/>
          <w:szCs w:val="28"/>
        </w:rPr>
        <w:t xml:space="preserve">А) -2047… +2048 слов; </w:t>
      </w:r>
    </w:p>
    <w:p w14:paraId="6A839087"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lastRenderedPageBreak/>
        <w:t>Б) -254… +254 слов;</w:t>
      </w:r>
    </w:p>
    <w:p w14:paraId="544C7584"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В) только +2048 слов;</w:t>
      </w:r>
    </w:p>
    <w:p w14:paraId="14452711"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Г) только +254 слова;</w:t>
      </w:r>
    </w:p>
    <w:p w14:paraId="3BF8700C"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Д) -2047… +2048 байт;</w:t>
      </w:r>
    </w:p>
    <w:p w14:paraId="5E8035B3" w14:textId="77777777" w:rsidR="005B07F2" w:rsidRDefault="005B07F2" w:rsidP="005B07F2">
      <w:pPr>
        <w:autoSpaceDE w:val="0"/>
        <w:autoSpaceDN w:val="0"/>
        <w:adjustRightInd w:val="0"/>
        <w:jc w:val="both"/>
        <w:rPr>
          <w:rFonts w:eastAsiaTheme="minorHAnsi"/>
          <w:sz w:val="28"/>
          <w:szCs w:val="28"/>
        </w:rPr>
      </w:pPr>
    </w:p>
    <w:p w14:paraId="44EF5107" w14:textId="2B61B59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2. При косвенном переходе IJMP в качестве адреса перехода используется содержимое:</w:t>
      </w:r>
    </w:p>
    <w:p w14:paraId="2C045D20" w14:textId="7798F7AE" w:rsidR="005B07F2" w:rsidRPr="002F52F7" w:rsidRDefault="005B07F2" w:rsidP="005B07F2">
      <w:pPr>
        <w:autoSpaceDE w:val="0"/>
        <w:autoSpaceDN w:val="0"/>
        <w:adjustRightInd w:val="0"/>
        <w:jc w:val="both"/>
        <w:rPr>
          <w:rFonts w:eastAsiaTheme="minorHAnsi"/>
          <w:b/>
          <w:bCs/>
          <w:sz w:val="28"/>
          <w:szCs w:val="28"/>
        </w:rPr>
      </w:pPr>
      <w:r w:rsidRPr="002F52F7">
        <w:rPr>
          <w:rFonts w:eastAsiaTheme="minorHAnsi"/>
          <w:b/>
          <w:bCs/>
          <w:sz w:val="28"/>
          <w:szCs w:val="28"/>
        </w:rPr>
        <w:t xml:space="preserve">А) индексного регистра Z; </w:t>
      </w:r>
    </w:p>
    <w:p w14:paraId="3E755776"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б) индексного регистра X;</w:t>
      </w:r>
    </w:p>
    <w:p w14:paraId="36A9249B"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в) индексного регистра Y;</w:t>
      </w:r>
    </w:p>
    <w:p w14:paraId="11EE26E1"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г) одного из регистров ввода-вывода;</w:t>
      </w:r>
    </w:p>
    <w:p w14:paraId="78562DAC"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д) одного из дополнительных регистров ввода-вывода;</w:t>
      </w:r>
    </w:p>
    <w:p w14:paraId="612E65EE" w14:textId="77777777" w:rsidR="005B07F2" w:rsidRDefault="005B07F2" w:rsidP="005B07F2">
      <w:pPr>
        <w:autoSpaceDE w:val="0"/>
        <w:autoSpaceDN w:val="0"/>
        <w:adjustRightInd w:val="0"/>
        <w:jc w:val="both"/>
        <w:rPr>
          <w:rFonts w:eastAsiaTheme="minorHAnsi"/>
          <w:sz w:val="28"/>
          <w:szCs w:val="28"/>
        </w:rPr>
      </w:pPr>
    </w:p>
    <w:p w14:paraId="1D231892" w14:textId="4262BE61"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3. При косвенном вызове подпрограммы в счётчик команд загружается:</w:t>
      </w:r>
    </w:p>
    <w:p w14:paraId="667260E5" w14:textId="4C093B5E" w:rsidR="005B07F2" w:rsidRPr="002F52F7" w:rsidRDefault="005B07F2" w:rsidP="005B07F2">
      <w:pPr>
        <w:autoSpaceDE w:val="0"/>
        <w:autoSpaceDN w:val="0"/>
        <w:adjustRightInd w:val="0"/>
        <w:jc w:val="both"/>
        <w:rPr>
          <w:rFonts w:eastAsiaTheme="minorHAnsi"/>
          <w:b/>
          <w:bCs/>
          <w:sz w:val="28"/>
          <w:szCs w:val="28"/>
        </w:rPr>
      </w:pPr>
      <w:r w:rsidRPr="002F52F7">
        <w:rPr>
          <w:rFonts w:eastAsiaTheme="minorHAnsi"/>
          <w:b/>
          <w:bCs/>
          <w:sz w:val="28"/>
          <w:szCs w:val="28"/>
        </w:rPr>
        <w:t xml:space="preserve">А) содержимое индексного регистра Z; </w:t>
      </w:r>
    </w:p>
    <w:p w14:paraId="4CFC1273"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б) содержимое индексного регистра X;</w:t>
      </w:r>
    </w:p>
    <w:p w14:paraId="7D5C96C5"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в) содержимое индексного регистра Y;</w:t>
      </w:r>
    </w:p>
    <w:p w14:paraId="64111154"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г) содержимое одного из регистров ввода-вывода;</w:t>
      </w:r>
    </w:p>
    <w:p w14:paraId="7DD2B6D4"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д) содержимое одного из дополнительных регистров ввода-вывода;</w:t>
      </w:r>
    </w:p>
    <w:p w14:paraId="7F23C079" w14:textId="77777777" w:rsidR="005B07F2" w:rsidRDefault="005B07F2" w:rsidP="005B07F2">
      <w:pPr>
        <w:autoSpaceDE w:val="0"/>
        <w:autoSpaceDN w:val="0"/>
        <w:adjustRightInd w:val="0"/>
        <w:jc w:val="both"/>
        <w:rPr>
          <w:rFonts w:eastAsiaTheme="minorHAnsi"/>
          <w:sz w:val="28"/>
          <w:szCs w:val="28"/>
        </w:rPr>
      </w:pPr>
    </w:p>
    <w:p w14:paraId="17BCD1C3" w14:textId="1937722C"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4. Стек в микроконтроллерах семейства mega размещается в:</w:t>
      </w:r>
    </w:p>
    <w:p w14:paraId="41C7EB4C" w14:textId="199BCE88" w:rsidR="005B07F2" w:rsidRPr="002F52F7" w:rsidRDefault="005B07F2" w:rsidP="005B07F2">
      <w:pPr>
        <w:autoSpaceDE w:val="0"/>
        <w:autoSpaceDN w:val="0"/>
        <w:adjustRightInd w:val="0"/>
        <w:jc w:val="both"/>
        <w:rPr>
          <w:rFonts w:eastAsiaTheme="minorHAnsi"/>
          <w:b/>
          <w:bCs/>
          <w:sz w:val="28"/>
          <w:szCs w:val="28"/>
        </w:rPr>
      </w:pPr>
      <w:r w:rsidRPr="002F52F7">
        <w:rPr>
          <w:rFonts w:eastAsiaTheme="minorHAnsi"/>
          <w:b/>
          <w:bCs/>
          <w:sz w:val="28"/>
          <w:szCs w:val="28"/>
        </w:rPr>
        <w:t xml:space="preserve">А) памяти данных; </w:t>
      </w:r>
    </w:p>
    <w:p w14:paraId="2D9AAB10"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Б) памяти программ;</w:t>
      </w:r>
    </w:p>
    <w:p w14:paraId="21A1403C"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В) ОЗУ;</w:t>
      </w:r>
    </w:p>
    <w:p w14:paraId="693A4935" w14:textId="77777777" w:rsidR="005B07F2" w:rsidRDefault="005B07F2" w:rsidP="005B07F2">
      <w:pPr>
        <w:autoSpaceDE w:val="0"/>
        <w:autoSpaceDN w:val="0"/>
        <w:adjustRightInd w:val="0"/>
        <w:jc w:val="both"/>
        <w:rPr>
          <w:rFonts w:eastAsiaTheme="minorHAnsi"/>
          <w:sz w:val="28"/>
          <w:szCs w:val="28"/>
        </w:rPr>
      </w:pPr>
    </w:p>
    <w:p w14:paraId="5E563962" w14:textId="7242015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5. Внутренний нагрузочный резистор, подключённый к выводу порта микроконтроллера:</w:t>
      </w:r>
    </w:p>
    <w:p w14:paraId="2CE45A8A" w14:textId="094EF287" w:rsidR="005B07F2" w:rsidRPr="002F52F7" w:rsidRDefault="005B07F2" w:rsidP="005B07F2">
      <w:pPr>
        <w:autoSpaceDE w:val="0"/>
        <w:autoSpaceDN w:val="0"/>
        <w:adjustRightInd w:val="0"/>
        <w:jc w:val="both"/>
        <w:rPr>
          <w:rFonts w:eastAsiaTheme="minorHAnsi"/>
          <w:b/>
          <w:bCs/>
          <w:sz w:val="28"/>
          <w:szCs w:val="28"/>
        </w:rPr>
      </w:pPr>
      <w:r w:rsidRPr="002F52F7">
        <w:rPr>
          <w:rFonts w:eastAsiaTheme="minorHAnsi"/>
          <w:b/>
          <w:bCs/>
          <w:sz w:val="28"/>
          <w:szCs w:val="28"/>
        </w:rPr>
        <w:t xml:space="preserve">А) создаёт вытекающий ток для внешних устройств, подключённых между выводом порта и общим проводом; </w:t>
      </w:r>
    </w:p>
    <w:p w14:paraId="4F72363A"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Б) создаёт вытекающий ток на выводе порта;</w:t>
      </w:r>
    </w:p>
    <w:p w14:paraId="6B971D98"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В) уменьшает напряжение на выводе порта;</w:t>
      </w:r>
    </w:p>
    <w:p w14:paraId="1F5737D9"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Г) увеличивает напряжение на выводе порта;</w:t>
      </w:r>
    </w:p>
    <w:p w14:paraId="4836C5AE" w14:textId="77777777" w:rsidR="005B07F2" w:rsidRPr="00A4434C" w:rsidRDefault="005B07F2" w:rsidP="00F10D04">
      <w:pPr>
        <w:autoSpaceDE w:val="0"/>
        <w:autoSpaceDN w:val="0"/>
        <w:adjustRightInd w:val="0"/>
        <w:jc w:val="both"/>
        <w:rPr>
          <w:rFonts w:eastAsiaTheme="minorHAnsi"/>
          <w:sz w:val="28"/>
          <w:szCs w:val="28"/>
        </w:rPr>
      </w:pPr>
    </w:p>
    <w:p w14:paraId="40D80994" w14:textId="77777777" w:rsidR="00F10D04" w:rsidRDefault="00F10D04" w:rsidP="002560B8">
      <w:pPr>
        <w:pStyle w:val="ac"/>
        <w:spacing w:before="0" w:beforeAutospacing="0" w:after="0" w:afterAutospacing="0"/>
        <w:contextualSpacing/>
        <w:jc w:val="both"/>
        <w:rPr>
          <w:rFonts w:eastAsia="Calibri"/>
          <w:b/>
          <w:sz w:val="28"/>
          <w:szCs w:val="28"/>
        </w:rPr>
      </w:pPr>
    </w:p>
    <w:p w14:paraId="58E96E1A" w14:textId="1EB39882" w:rsidR="00BC609E" w:rsidRPr="00BB3EF8" w:rsidRDefault="00BC609E" w:rsidP="002560B8">
      <w:pPr>
        <w:pStyle w:val="ac"/>
        <w:spacing w:before="0" w:beforeAutospacing="0" w:after="0" w:afterAutospacing="0"/>
        <w:contextualSpacing/>
        <w:jc w:val="both"/>
        <w:rPr>
          <w:rFonts w:eastAsia="Calibri"/>
          <w:b/>
          <w:sz w:val="28"/>
          <w:szCs w:val="28"/>
        </w:rPr>
      </w:pPr>
      <w:r w:rsidRPr="00BB3EF8">
        <w:rPr>
          <w:rFonts w:eastAsia="Calibri"/>
          <w:b/>
          <w:sz w:val="28"/>
          <w:szCs w:val="28"/>
        </w:rPr>
        <w:t xml:space="preserve">Выполнение практических работ </w:t>
      </w:r>
    </w:p>
    <w:p w14:paraId="1849F62D" w14:textId="77777777" w:rsidR="00BB3EF8" w:rsidRPr="00DB2E29" w:rsidRDefault="00BB3EF8" w:rsidP="00E55337">
      <w:pPr>
        <w:pStyle w:val="ReportMain0"/>
        <w:suppressAutoHyphens/>
        <w:ind w:firstLine="708"/>
        <w:contextualSpacing/>
        <w:jc w:val="both"/>
        <w:rPr>
          <w:rFonts w:ascii="Times New Roman" w:hAnsi="Times New Roman" w:cs="Times New Roman"/>
          <w:i/>
          <w:szCs w:val="24"/>
        </w:rPr>
      </w:pPr>
      <w:r w:rsidRPr="00DB2E29">
        <w:rPr>
          <w:rFonts w:ascii="Times New Roman" w:hAnsi="Times New Roman" w:cs="Times New Roman"/>
          <w:i/>
          <w:szCs w:val="24"/>
        </w:rPr>
        <w:t>Варианты заданий на выполнение практических работ приведены:</w:t>
      </w:r>
    </w:p>
    <w:p w14:paraId="6875E134" w14:textId="1A2C86F9" w:rsidR="00BB3EF8" w:rsidRPr="00DB2E29" w:rsidRDefault="00EE05D8" w:rsidP="00E55337">
      <w:pPr>
        <w:pStyle w:val="ReportMain0"/>
        <w:suppressAutoHyphens/>
        <w:ind w:firstLine="708"/>
        <w:contextualSpacing/>
        <w:jc w:val="both"/>
        <w:rPr>
          <w:rFonts w:ascii="Times New Roman" w:hAnsi="Times New Roman" w:cs="Times New Roman"/>
          <w:spacing w:val="-4"/>
          <w:szCs w:val="24"/>
        </w:rPr>
      </w:pPr>
      <w:r w:rsidRPr="00DB2E29">
        <w:rPr>
          <w:rFonts w:ascii="Times New Roman" w:hAnsi="Times New Roman" w:cs="Times New Roman"/>
          <w:szCs w:val="24"/>
        </w:rPr>
        <w:t>И.С. Тараскина</w:t>
      </w:r>
      <w:r w:rsidR="00907C51" w:rsidRPr="00DB2E29">
        <w:rPr>
          <w:rFonts w:ascii="Times New Roman" w:hAnsi="Times New Roman" w:cs="Times New Roman"/>
          <w:szCs w:val="24"/>
        </w:rPr>
        <w:t xml:space="preserve"> Методические рекомендации для проведения практических занятий по дисциплине «</w:t>
      </w:r>
      <w:r w:rsidR="005B07F2">
        <w:rPr>
          <w:rFonts w:ascii="Times New Roman" w:hAnsi="Times New Roman" w:cs="Times New Roman"/>
          <w:bCs/>
          <w:szCs w:val="24"/>
        </w:rPr>
        <w:t>Микроконтроллерные системы</w:t>
      </w:r>
      <w:r w:rsidR="00907C51" w:rsidRPr="00DB2E29">
        <w:rPr>
          <w:rFonts w:ascii="Times New Roman" w:hAnsi="Times New Roman" w:cs="Times New Roman"/>
          <w:szCs w:val="24"/>
        </w:rPr>
        <w:t>» для обучающихся по специальности 09.02.08</w:t>
      </w:r>
      <w:r w:rsidR="00E55337" w:rsidRPr="00DB2E29">
        <w:rPr>
          <w:szCs w:val="24"/>
        </w:rPr>
        <w:t> </w:t>
      </w:r>
      <w:r w:rsidR="00907C51" w:rsidRPr="00DB2E29">
        <w:rPr>
          <w:rFonts w:ascii="Times New Roman" w:hAnsi="Times New Roman" w:cs="Times New Roman"/>
          <w:szCs w:val="24"/>
        </w:rPr>
        <w:t xml:space="preserve">Интеллектуальные интегрированные системы очной формы обучения / Сост. </w:t>
      </w:r>
      <w:r w:rsidRPr="00DB2E29">
        <w:rPr>
          <w:rFonts w:ascii="Times New Roman" w:hAnsi="Times New Roman" w:cs="Times New Roman"/>
          <w:szCs w:val="24"/>
        </w:rPr>
        <w:t>И.С. Тараскина</w:t>
      </w:r>
      <w:r w:rsidR="00907C51" w:rsidRPr="00DB2E29">
        <w:rPr>
          <w:rFonts w:ascii="Times New Roman" w:hAnsi="Times New Roman" w:cs="Times New Roman"/>
          <w:szCs w:val="24"/>
        </w:rPr>
        <w:t>. - Кумертау: Кумертауский филиал ОГУ, 2023.</w:t>
      </w:r>
    </w:p>
    <w:p w14:paraId="0D4D8553" w14:textId="77777777" w:rsidR="00BB3EF8" w:rsidRPr="00BC609E" w:rsidRDefault="00BB3EF8" w:rsidP="00BB3EF8">
      <w:pPr>
        <w:suppressAutoHyphens/>
        <w:jc w:val="both"/>
        <w:rPr>
          <w:i/>
          <w:sz w:val="10"/>
          <w:szCs w:val="10"/>
        </w:rPr>
      </w:pPr>
    </w:p>
    <w:bookmarkEnd w:id="7"/>
    <w:p w14:paraId="7DC0D567" w14:textId="504BE15C" w:rsidR="002E1D50" w:rsidRDefault="005B07F2" w:rsidP="002E1D50">
      <w:pPr>
        <w:rPr>
          <w:rFonts w:eastAsia="Calibri"/>
          <w:sz w:val="28"/>
          <w:szCs w:val="28"/>
          <w:lang w:eastAsia="en-US"/>
        </w:rPr>
      </w:pPr>
      <w:r>
        <w:rPr>
          <w:rFonts w:eastAsia="Calibri"/>
          <w:sz w:val="28"/>
          <w:szCs w:val="28"/>
          <w:lang w:eastAsia="en-US"/>
        </w:rPr>
        <w:t xml:space="preserve">Задание: </w:t>
      </w:r>
      <w:r w:rsidR="00257491">
        <w:rPr>
          <w:rFonts w:eastAsia="Calibri"/>
          <w:sz w:val="28"/>
          <w:szCs w:val="28"/>
          <w:lang w:eastAsia="en-US"/>
        </w:rPr>
        <w:t>Н</w:t>
      </w:r>
      <w:r w:rsidR="002E1D50" w:rsidRPr="002E1D50">
        <w:rPr>
          <w:rFonts w:eastAsia="Calibri"/>
          <w:sz w:val="28"/>
          <w:szCs w:val="28"/>
          <w:lang w:eastAsia="en-US"/>
        </w:rPr>
        <w:t>аписать</w:t>
      </w:r>
      <w:r w:rsidR="002E1D50">
        <w:rPr>
          <w:rFonts w:eastAsia="Calibri"/>
          <w:sz w:val="28"/>
          <w:szCs w:val="28"/>
          <w:lang w:eastAsia="en-US"/>
        </w:rPr>
        <w:t xml:space="preserve"> </w:t>
      </w:r>
      <w:r w:rsidR="002E1D50" w:rsidRPr="002E1D50">
        <w:rPr>
          <w:rFonts w:eastAsia="Calibri"/>
          <w:sz w:val="28"/>
          <w:szCs w:val="28"/>
          <w:lang w:eastAsia="en-US"/>
        </w:rPr>
        <w:t>программу для</w:t>
      </w:r>
      <w:r w:rsidR="002E1D50">
        <w:rPr>
          <w:rFonts w:eastAsia="Calibri"/>
          <w:sz w:val="28"/>
          <w:szCs w:val="28"/>
          <w:lang w:eastAsia="en-US"/>
        </w:rPr>
        <w:t xml:space="preserve"> </w:t>
      </w:r>
      <w:r w:rsidR="002E1D50" w:rsidRPr="002E1D50">
        <w:rPr>
          <w:rFonts w:eastAsia="Calibri"/>
          <w:sz w:val="28"/>
          <w:szCs w:val="28"/>
          <w:lang w:eastAsia="en-US"/>
        </w:rPr>
        <w:t xml:space="preserve">микроконтроллера </w:t>
      </w:r>
    </w:p>
    <w:p w14:paraId="30BDDF8B" w14:textId="7F35A2DF" w:rsidR="002E1D50" w:rsidRDefault="002E1D50" w:rsidP="002E1D50">
      <w:pPr>
        <w:rPr>
          <w:rFonts w:eastAsia="Calibri"/>
          <w:sz w:val="28"/>
          <w:szCs w:val="28"/>
          <w:lang w:eastAsia="en-US"/>
        </w:rPr>
      </w:pPr>
    </w:p>
    <w:p w14:paraId="47B63AE0" w14:textId="6D55E345" w:rsidR="002E1D50" w:rsidRDefault="00D353BC" w:rsidP="002E1D50">
      <w:pPr>
        <w:rPr>
          <w:rFonts w:eastAsia="Calibri"/>
          <w:sz w:val="28"/>
          <w:szCs w:val="28"/>
          <w:lang w:eastAsia="en-US"/>
        </w:rPr>
      </w:pPr>
      <w:r>
        <w:rPr>
          <w:rFonts w:eastAsia="Calibri"/>
          <w:noProof/>
          <w:sz w:val="28"/>
          <w:szCs w:val="28"/>
          <w:lang w:eastAsia="ru-RU"/>
        </w:rPr>
        <w:lastRenderedPageBreak/>
        <w:drawing>
          <wp:inline distT="0" distB="0" distL="0" distR="0" wp14:anchorId="7C0ECAC0" wp14:editId="6BBD13ED">
            <wp:extent cx="2152015" cy="193357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015" cy="1933575"/>
                    </a:xfrm>
                    <a:prstGeom prst="rect">
                      <a:avLst/>
                    </a:prstGeom>
                    <a:noFill/>
                  </pic:spPr>
                </pic:pic>
              </a:graphicData>
            </a:graphic>
          </wp:inline>
        </w:drawing>
      </w:r>
    </w:p>
    <w:p w14:paraId="15A6A6BD" w14:textId="77777777" w:rsidR="00D353BC" w:rsidRDefault="00D353BC" w:rsidP="002E1D50">
      <w:pPr>
        <w:rPr>
          <w:rFonts w:eastAsia="Calibri"/>
          <w:sz w:val="28"/>
          <w:szCs w:val="28"/>
          <w:lang w:eastAsia="en-US"/>
        </w:rPr>
      </w:pPr>
      <w:r>
        <w:rPr>
          <w:rFonts w:eastAsia="Calibri"/>
          <w:sz w:val="28"/>
          <w:szCs w:val="28"/>
          <w:lang w:eastAsia="en-US"/>
        </w:rPr>
        <w:t>1.</w:t>
      </w:r>
      <w:r w:rsidRPr="00D353BC">
        <w:rPr>
          <w:rFonts w:eastAsia="Calibri"/>
          <w:sz w:val="28"/>
          <w:szCs w:val="28"/>
          <w:lang w:eastAsia="en-US"/>
        </w:rPr>
        <w:t>Один</w:t>
      </w:r>
      <w:r>
        <w:rPr>
          <w:rFonts w:eastAsia="Calibri"/>
          <w:sz w:val="28"/>
          <w:szCs w:val="28"/>
          <w:lang w:eastAsia="en-US"/>
        </w:rPr>
        <w:t xml:space="preserve"> </w:t>
      </w:r>
      <w:r w:rsidRPr="00D353BC">
        <w:rPr>
          <w:rFonts w:eastAsia="Calibri"/>
          <w:sz w:val="28"/>
          <w:szCs w:val="28"/>
          <w:lang w:eastAsia="en-US"/>
        </w:rPr>
        <w:t>из</w:t>
      </w:r>
      <w:r>
        <w:rPr>
          <w:rFonts w:eastAsia="Calibri"/>
          <w:sz w:val="28"/>
          <w:szCs w:val="28"/>
          <w:lang w:eastAsia="en-US"/>
        </w:rPr>
        <w:t xml:space="preserve"> </w:t>
      </w:r>
      <w:r w:rsidRPr="00D353BC">
        <w:rPr>
          <w:rFonts w:eastAsia="Calibri"/>
          <w:sz w:val="28"/>
          <w:szCs w:val="28"/>
          <w:lang w:eastAsia="en-US"/>
        </w:rPr>
        <w:t>светодиодов</w:t>
      </w:r>
      <w:r>
        <w:rPr>
          <w:rFonts w:eastAsia="Calibri"/>
          <w:sz w:val="28"/>
          <w:szCs w:val="28"/>
          <w:lang w:eastAsia="en-US"/>
        </w:rPr>
        <w:t xml:space="preserve"> </w:t>
      </w:r>
      <w:r w:rsidRPr="00D353BC">
        <w:rPr>
          <w:rFonts w:eastAsia="Calibri"/>
          <w:sz w:val="28"/>
          <w:szCs w:val="28"/>
          <w:lang w:eastAsia="en-US"/>
        </w:rPr>
        <w:t>макета</w:t>
      </w:r>
      <w:r>
        <w:rPr>
          <w:rFonts w:eastAsia="Calibri"/>
          <w:sz w:val="28"/>
          <w:szCs w:val="28"/>
          <w:lang w:eastAsia="en-US"/>
        </w:rPr>
        <w:t xml:space="preserve"> </w:t>
      </w:r>
      <w:r w:rsidRPr="00D353BC">
        <w:rPr>
          <w:rFonts w:eastAsia="Calibri"/>
          <w:sz w:val="28"/>
          <w:szCs w:val="28"/>
          <w:lang w:eastAsia="en-US"/>
        </w:rPr>
        <w:t>мигает</w:t>
      </w:r>
      <w:r>
        <w:rPr>
          <w:rFonts w:eastAsia="Calibri"/>
          <w:sz w:val="28"/>
          <w:szCs w:val="28"/>
          <w:lang w:eastAsia="en-US"/>
        </w:rPr>
        <w:t xml:space="preserve"> </w:t>
      </w:r>
      <w:r w:rsidRPr="00D353BC">
        <w:rPr>
          <w:rFonts w:eastAsia="Calibri"/>
          <w:sz w:val="28"/>
          <w:szCs w:val="28"/>
          <w:lang w:eastAsia="en-US"/>
        </w:rPr>
        <w:t>с</w:t>
      </w:r>
      <w:r>
        <w:rPr>
          <w:rFonts w:eastAsia="Calibri"/>
          <w:sz w:val="28"/>
          <w:szCs w:val="28"/>
          <w:lang w:eastAsia="en-US"/>
        </w:rPr>
        <w:t xml:space="preserve"> </w:t>
      </w:r>
      <w:r w:rsidRPr="00D353BC">
        <w:rPr>
          <w:rFonts w:eastAsia="Calibri"/>
          <w:sz w:val="28"/>
          <w:szCs w:val="28"/>
          <w:lang w:eastAsia="en-US"/>
        </w:rPr>
        <w:t>частотой</w:t>
      </w:r>
      <w:r>
        <w:rPr>
          <w:rFonts w:eastAsia="Calibri"/>
          <w:sz w:val="28"/>
          <w:szCs w:val="28"/>
          <w:lang w:eastAsia="en-US"/>
        </w:rPr>
        <w:t xml:space="preserve"> </w:t>
      </w:r>
      <w:r w:rsidRPr="00D353BC">
        <w:rPr>
          <w:rFonts w:eastAsia="Calibri"/>
          <w:sz w:val="28"/>
          <w:szCs w:val="28"/>
          <w:lang w:eastAsia="en-US"/>
        </w:rPr>
        <w:t>1Гц.</w:t>
      </w:r>
      <w:r>
        <w:rPr>
          <w:rFonts w:eastAsia="Calibri"/>
          <w:sz w:val="28"/>
          <w:szCs w:val="28"/>
          <w:lang w:eastAsia="en-US"/>
        </w:rPr>
        <w:t xml:space="preserve"> </w:t>
      </w:r>
      <w:r w:rsidRPr="00D353BC">
        <w:rPr>
          <w:rFonts w:eastAsia="Calibri"/>
          <w:sz w:val="28"/>
          <w:szCs w:val="28"/>
          <w:lang w:eastAsia="en-US"/>
        </w:rPr>
        <w:t>Нажатием</w:t>
      </w:r>
      <w:r>
        <w:rPr>
          <w:rFonts w:eastAsia="Calibri"/>
          <w:sz w:val="28"/>
          <w:szCs w:val="28"/>
          <w:lang w:eastAsia="en-US"/>
        </w:rPr>
        <w:t xml:space="preserve"> </w:t>
      </w:r>
      <w:r w:rsidRPr="00D353BC">
        <w:rPr>
          <w:rFonts w:eastAsia="Calibri"/>
          <w:sz w:val="28"/>
          <w:szCs w:val="28"/>
          <w:lang w:eastAsia="en-US"/>
        </w:rPr>
        <w:t>на</w:t>
      </w:r>
      <w:r>
        <w:rPr>
          <w:rFonts w:eastAsia="Calibri"/>
          <w:sz w:val="28"/>
          <w:szCs w:val="28"/>
          <w:lang w:eastAsia="en-US"/>
        </w:rPr>
        <w:t xml:space="preserve"> </w:t>
      </w:r>
      <w:r w:rsidRPr="00D353BC">
        <w:rPr>
          <w:rFonts w:eastAsia="Calibri"/>
          <w:sz w:val="28"/>
          <w:szCs w:val="28"/>
          <w:lang w:eastAsia="en-US"/>
        </w:rPr>
        <w:t>одну</w:t>
      </w:r>
      <w:r>
        <w:rPr>
          <w:rFonts w:eastAsia="Calibri"/>
          <w:sz w:val="28"/>
          <w:szCs w:val="28"/>
          <w:lang w:eastAsia="en-US"/>
        </w:rPr>
        <w:t xml:space="preserve"> </w:t>
      </w:r>
      <w:r w:rsidRPr="00D353BC">
        <w:rPr>
          <w:rFonts w:eastAsia="Calibri"/>
          <w:sz w:val="28"/>
          <w:szCs w:val="28"/>
          <w:lang w:eastAsia="en-US"/>
        </w:rPr>
        <w:t>кнопку</w:t>
      </w:r>
      <w:r>
        <w:rPr>
          <w:rFonts w:eastAsia="Calibri"/>
          <w:sz w:val="28"/>
          <w:szCs w:val="28"/>
          <w:lang w:eastAsia="en-US"/>
        </w:rPr>
        <w:t xml:space="preserve"> </w:t>
      </w:r>
      <w:r w:rsidRPr="00D353BC">
        <w:rPr>
          <w:rFonts w:eastAsia="Calibri"/>
          <w:sz w:val="28"/>
          <w:szCs w:val="28"/>
          <w:lang w:eastAsia="en-US"/>
        </w:rPr>
        <w:t>можно</w:t>
      </w:r>
      <w:r>
        <w:rPr>
          <w:rFonts w:eastAsia="Calibri"/>
          <w:sz w:val="28"/>
          <w:szCs w:val="28"/>
          <w:lang w:eastAsia="en-US"/>
        </w:rPr>
        <w:t xml:space="preserve"> </w:t>
      </w:r>
      <w:r w:rsidRPr="00D353BC">
        <w:rPr>
          <w:rFonts w:eastAsia="Calibri"/>
          <w:sz w:val="28"/>
          <w:szCs w:val="28"/>
          <w:lang w:eastAsia="en-US"/>
        </w:rPr>
        <w:t>остановить,</w:t>
      </w:r>
      <w:r>
        <w:rPr>
          <w:rFonts w:eastAsia="Calibri"/>
          <w:sz w:val="28"/>
          <w:szCs w:val="28"/>
          <w:lang w:eastAsia="en-US"/>
        </w:rPr>
        <w:t xml:space="preserve"> </w:t>
      </w:r>
      <w:r w:rsidRPr="00D353BC">
        <w:rPr>
          <w:rFonts w:eastAsia="Calibri"/>
          <w:sz w:val="28"/>
          <w:szCs w:val="28"/>
          <w:lang w:eastAsia="en-US"/>
        </w:rPr>
        <w:t>а</w:t>
      </w:r>
      <w:r>
        <w:rPr>
          <w:rFonts w:eastAsia="Calibri"/>
          <w:sz w:val="28"/>
          <w:szCs w:val="28"/>
          <w:lang w:eastAsia="en-US"/>
        </w:rPr>
        <w:t xml:space="preserve"> </w:t>
      </w:r>
      <w:r w:rsidRPr="00D353BC">
        <w:rPr>
          <w:rFonts w:eastAsia="Calibri"/>
          <w:sz w:val="28"/>
          <w:szCs w:val="28"/>
          <w:lang w:eastAsia="en-US"/>
        </w:rPr>
        <w:t>потом</w:t>
      </w:r>
      <w:r>
        <w:rPr>
          <w:rFonts w:eastAsia="Calibri"/>
          <w:sz w:val="28"/>
          <w:szCs w:val="28"/>
          <w:lang w:eastAsia="en-US"/>
        </w:rPr>
        <w:t xml:space="preserve"> </w:t>
      </w:r>
      <w:r w:rsidRPr="00D353BC">
        <w:rPr>
          <w:rFonts w:eastAsia="Calibri"/>
          <w:sz w:val="28"/>
          <w:szCs w:val="28"/>
          <w:lang w:eastAsia="en-US"/>
        </w:rPr>
        <w:t>запустить</w:t>
      </w:r>
      <w:r>
        <w:rPr>
          <w:rFonts w:eastAsia="Calibri"/>
          <w:sz w:val="28"/>
          <w:szCs w:val="28"/>
          <w:lang w:eastAsia="en-US"/>
        </w:rPr>
        <w:t xml:space="preserve"> </w:t>
      </w:r>
      <w:r w:rsidRPr="00D353BC">
        <w:rPr>
          <w:rFonts w:eastAsia="Calibri"/>
          <w:sz w:val="28"/>
          <w:szCs w:val="28"/>
          <w:lang w:eastAsia="en-US"/>
        </w:rPr>
        <w:t xml:space="preserve">мигание. </w:t>
      </w:r>
    </w:p>
    <w:p w14:paraId="3BACBADD" w14:textId="77777777" w:rsidR="00D353BC" w:rsidRDefault="00D353BC" w:rsidP="002E1D50">
      <w:pPr>
        <w:rPr>
          <w:rFonts w:eastAsia="Calibri"/>
          <w:sz w:val="28"/>
          <w:szCs w:val="28"/>
          <w:lang w:eastAsia="en-US"/>
        </w:rPr>
      </w:pPr>
      <w:r w:rsidRPr="00D353BC">
        <w:rPr>
          <w:rFonts w:eastAsia="Calibri"/>
          <w:sz w:val="28"/>
          <w:szCs w:val="28"/>
          <w:lang w:eastAsia="en-US"/>
        </w:rPr>
        <w:t>2. Один</w:t>
      </w:r>
      <w:r>
        <w:rPr>
          <w:rFonts w:eastAsia="Calibri"/>
          <w:sz w:val="28"/>
          <w:szCs w:val="28"/>
          <w:lang w:eastAsia="en-US"/>
        </w:rPr>
        <w:t xml:space="preserve"> </w:t>
      </w:r>
      <w:r w:rsidRPr="00D353BC">
        <w:rPr>
          <w:rFonts w:eastAsia="Calibri"/>
          <w:sz w:val="28"/>
          <w:szCs w:val="28"/>
          <w:lang w:eastAsia="en-US"/>
        </w:rPr>
        <w:t>из светодиодов</w:t>
      </w:r>
      <w:r>
        <w:rPr>
          <w:rFonts w:eastAsia="Calibri"/>
          <w:sz w:val="28"/>
          <w:szCs w:val="28"/>
          <w:lang w:eastAsia="en-US"/>
        </w:rPr>
        <w:t xml:space="preserve"> </w:t>
      </w:r>
      <w:r w:rsidRPr="00D353BC">
        <w:rPr>
          <w:rFonts w:eastAsia="Calibri"/>
          <w:sz w:val="28"/>
          <w:szCs w:val="28"/>
          <w:lang w:eastAsia="en-US"/>
        </w:rPr>
        <w:t>макета</w:t>
      </w:r>
      <w:r>
        <w:rPr>
          <w:rFonts w:eastAsia="Calibri"/>
          <w:sz w:val="28"/>
          <w:szCs w:val="28"/>
          <w:lang w:eastAsia="en-US"/>
        </w:rPr>
        <w:t xml:space="preserve"> </w:t>
      </w:r>
      <w:r w:rsidRPr="00D353BC">
        <w:rPr>
          <w:rFonts w:eastAsia="Calibri"/>
          <w:sz w:val="28"/>
          <w:szCs w:val="28"/>
          <w:lang w:eastAsia="en-US"/>
        </w:rPr>
        <w:t>мигает с</w:t>
      </w:r>
      <w:r>
        <w:rPr>
          <w:rFonts w:eastAsia="Calibri"/>
          <w:sz w:val="28"/>
          <w:szCs w:val="28"/>
          <w:lang w:eastAsia="en-US"/>
        </w:rPr>
        <w:t xml:space="preserve"> </w:t>
      </w:r>
      <w:r w:rsidRPr="00D353BC">
        <w:rPr>
          <w:rFonts w:eastAsia="Calibri"/>
          <w:sz w:val="28"/>
          <w:szCs w:val="28"/>
          <w:lang w:eastAsia="en-US"/>
        </w:rPr>
        <w:t>некоторой</w:t>
      </w:r>
      <w:r>
        <w:rPr>
          <w:rFonts w:eastAsia="Calibri"/>
          <w:sz w:val="28"/>
          <w:szCs w:val="28"/>
          <w:lang w:eastAsia="en-US"/>
        </w:rPr>
        <w:t xml:space="preserve"> </w:t>
      </w:r>
      <w:r w:rsidRPr="00D353BC">
        <w:rPr>
          <w:rFonts w:eastAsia="Calibri"/>
          <w:sz w:val="28"/>
          <w:szCs w:val="28"/>
          <w:lang w:eastAsia="en-US"/>
        </w:rPr>
        <w:t>частотой. Нажатием</w:t>
      </w:r>
      <w:r>
        <w:rPr>
          <w:rFonts w:eastAsia="Calibri"/>
          <w:sz w:val="28"/>
          <w:szCs w:val="28"/>
          <w:lang w:eastAsia="en-US"/>
        </w:rPr>
        <w:t xml:space="preserve"> </w:t>
      </w:r>
      <w:r w:rsidRPr="00D353BC">
        <w:rPr>
          <w:rFonts w:eastAsia="Calibri"/>
          <w:sz w:val="28"/>
          <w:szCs w:val="28"/>
          <w:lang w:eastAsia="en-US"/>
        </w:rPr>
        <w:t>на</w:t>
      </w:r>
      <w:r>
        <w:rPr>
          <w:rFonts w:eastAsia="Calibri"/>
          <w:sz w:val="28"/>
          <w:szCs w:val="28"/>
          <w:lang w:eastAsia="en-US"/>
        </w:rPr>
        <w:t xml:space="preserve"> </w:t>
      </w:r>
      <w:r w:rsidRPr="00D353BC">
        <w:rPr>
          <w:rFonts w:eastAsia="Calibri"/>
          <w:sz w:val="28"/>
          <w:szCs w:val="28"/>
          <w:lang w:eastAsia="en-US"/>
        </w:rPr>
        <w:t>одну</w:t>
      </w:r>
      <w:r>
        <w:rPr>
          <w:rFonts w:eastAsia="Calibri"/>
          <w:sz w:val="28"/>
          <w:szCs w:val="28"/>
          <w:lang w:eastAsia="en-US"/>
        </w:rPr>
        <w:t xml:space="preserve"> </w:t>
      </w:r>
      <w:r w:rsidRPr="00D353BC">
        <w:rPr>
          <w:rFonts w:eastAsia="Calibri"/>
          <w:sz w:val="28"/>
          <w:szCs w:val="28"/>
          <w:lang w:eastAsia="en-US"/>
        </w:rPr>
        <w:t>кнопку</w:t>
      </w:r>
      <w:r>
        <w:rPr>
          <w:rFonts w:eastAsia="Calibri"/>
          <w:sz w:val="28"/>
          <w:szCs w:val="28"/>
          <w:lang w:eastAsia="en-US"/>
        </w:rPr>
        <w:t xml:space="preserve"> </w:t>
      </w:r>
      <w:r w:rsidRPr="00D353BC">
        <w:rPr>
          <w:rFonts w:eastAsia="Calibri"/>
          <w:sz w:val="28"/>
          <w:szCs w:val="28"/>
          <w:lang w:eastAsia="en-US"/>
        </w:rPr>
        <w:t>можно</w:t>
      </w:r>
      <w:r>
        <w:rPr>
          <w:rFonts w:eastAsia="Calibri"/>
          <w:sz w:val="28"/>
          <w:szCs w:val="28"/>
          <w:lang w:eastAsia="en-US"/>
        </w:rPr>
        <w:t xml:space="preserve"> </w:t>
      </w:r>
      <w:r w:rsidRPr="00D353BC">
        <w:rPr>
          <w:rFonts w:eastAsia="Calibri"/>
          <w:sz w:val="28"/>
          <w:szCs w:val="28"/>
          <w:lang w:eastAsia="en-US"/>
        </w:rPr>
        <w:t>изменять</w:t>
      </w:r>
      <w:r>
        <w:rPr>
          <w:rFonts w:eastAsia="Calibri"/>
          <w:sz w:val="28"/>
          <w:szCs w:val="28"/>
          <w:lang w:eastAsia="en-US"/>
        </w:rPr>
        <w:t xml:space="preserve"> </w:t>
      </w:r>
      <w:r w:rsidRPr="00D353BC">
        <w:rPr>
          <w:rFonts w:eastAsia="Calibri"/>
          <w:sz w:val="28"/>
          <w:szCs w:val="28"/>
          <w:lang w:eastAsia="en-US"/>
        </w:rPr>
        <w:t>частоту</w:t>
      </w:r>
      <w:r>
        <w:rPr>
          <w:rFonts w:eastAsia="Calibri"/>
          <w:sz w:val="28"/>
          <w:szCs w:val="28"/>
          <w:lang w:eastAsia="en-US"/>
        </w:rPr>
        <w:t xml:space="preserve"> </w:t>
      </w:r>
      <w:r w:rsidRPr="00D353BC">
        <w:rPr>
          <w:rFonts w:eastAsia="Calibri"/>
          <w:sz w:val="28"/>
          <w:szCs w:val="28"/>
          <w:lang w:eastAsia="en-US"/>
        </w:rPr>
        <w:t>мигания.</w:t>
      </w:r>
    </w:p>
    <w:p w14:paraId="50A08A6B" w14:textId="6127911F" w:rsidR="00D353BC" w:rsidRDefault="00D353BC" w:rsidP="002E1D50">
      <w:pPr>
        <w:rPr>
          <w:rFonts w:eastAsia="Calibri"/>
          <w:sz w:val="28"/>
          <w:szCs w:val="28"/>
          <w:lang w:eastAsia="en-US"/>
        </w:rPr>
      </w:pPr>
      <w:r w:rsidRPr="00D353BC">
        <w:rPr>
          <w:rFonts w:eastAsia="Calibri"/>
          <w:sz w:val="28"/>
          <w:szCs w:val="28"/>
          <w:lang w:eastAsia="en-US"/>
        </w:rPr>
        <w:t>3. Два</w:t>
      </w:r>
      <w:r>
        <w:rPr>
          <w:rFonts w:eastAsia="Calibri"/>
          <w:sz w:val="28"/>
          <w:szCs w:val="28"/>
          <w:lang w:eastAsia="en-US"/>
        </w:rPr>
        <w:t xml:space="preserve"> </w:t>
      </w:r>
      <w:r w:rsidRPr="00D353BC">
        <w:rPr>
          <w:rFonts w:eastAsia="Calibri"/>
          <w:sz w:val="28"/>
          <w:szCs w:val="28"/>
          <w:lang w:eastAsia="en-US"/>
        </w:rPr>
        <w:t>светодиода</w:t>
      </w:r>
      <w:r>
        <w:rPr>
          <w:rFonts w:eastAsia="Calibri"/>
          <w:sz w:val="28"/>
          <w:szCs w:val="28"/>
          <w:lang w:eastAsia="en-US"/>
        </w:rPr>
        <w:t xml:space="preserve"> </w:t>
      </w:r>
      <w:r w:rsidRPr="00D353BC">
        <w:rPr>
          <w:rFonts w:eastAsia="Calibri"/>
          <w:sz w:val="28"/>
          <w:szCs w:val="28"/>
          <w:lang w:eastAsia="en-US"/>
        </w:rPr>
        <w:t>на</w:t>
      </w:r>
      <w:r>
        <w:rPr>
          <w:rFonts w:eastAsia="Calibri"/>
          <w:sz w:val="28"/>
          <w:szCs w:val="28"/>
          <w:lang w:eastAsia="en-US"/>
        </w:rPr>
        <w:t xml:space="preserve"> </w:t>
      </w:r>
      <w:r w:rsidRPr="00D353BC">
        <w:rPr>
          <w:rFonts w:eastAsia="Calibri"/>
          <w:sz w:val="28"/>
          <w:szCs w:val="28"/>
          <w:lang w:eastAsia="en-US"/>
        </w:rPr>
        <w:t>макете</w:t>
      </w:r>
      <w:r>
        <w:rPr>
          <w:rFonts w:eastAsia="Calibri"/>
          <w:sz w:val="28"/>
          <w:szCs w:val="28"/>
          <w:lang w:eastAsia="en-US"/>
        </w:rPr>
        <w:t xml:space="preserve"> </w:t>
      </w:r>
      <w:r w:rsidRPr="00D353BC">
        <w:rPr>
          <w:rFonts w:eastAsia="Calibri"/>
          <w:sz w:val="28"/>
          <w:szCs w:val="28"/>
          <w:lang w:eastAsia="en-US"/>
        </w:rPr>
        <w:t>мигают</w:t>
      </w:r>
      <w:r>
        <w:rPr>
          <w:rFonts w:eastAsia="Calibri"/>
          <w:sz w:val="28"/>
          <w:szCs w:val="28"/>
          <w:lang w:eastAsia="en-US"/>
        </w:rPr>
        <w:t xml:space="preserve"> </w:t>
      </w:r>
      <w:r w:rsidRPr="00D353BC">
        <w:rPr>
          <w:rFonts w:eastAsia="Calibri"/>
          <w:sz w:val="28"/>
          <w:szCs w:val="28"/>
          <w:lang w:eastAsia="en-US"/>
        </w:rPr>
        <w:t>попеременно</w:t>
      </w:r>
      <w:r>
        <w:rPr>
          <w:rFonts w:eastAsia="Calibri"/>
          <w:sz w:val="28"/>
          <w:szCs w:val="28"/>
          <w:lang w:eastAsia="en-US"/>
        </w:rPr>
        <w:t xml:space="preserve"> </w:t>
      </w:r>
      <w:r w:rsidRPr="00D353BC">
        <w:rPr>
          <w:rFonts w:eastAsia="Calibri"/>
          <w:sz w:val="28"/>
          <w:szCs w:val="28"/>
          <w:lang w:eastAsia="en-US"/>
        </w:rPr>
        <w:t>с</w:t>
      </w:r>
      <w:r>
        <w:rPr>
          <w:rFonts w:eastAsia="Calibri"/>
          <w:sz w:val="28"/>
          <w:szCs w:val="28"/>
          <w:lang w:eastAsia="en-US"/>
        </w:rPr>
        <w:t xml:space="preserve"> </w:t>
      </w:r>
      <w:r w:rsidRPr="00D353BC">
        <w:rPr>
          <w:rFonts w:eastAsia="Calibri"/>
          <w:sz w:val="28"/>
          <w:szCs w:val="28"/>
          <w:lang w:eastAsia="en-US"/>
        </w:rPr>
        <w:t>частотой 0,5Гц</w:t>
      </w:r>
      <w:r>
        <w:rPr>
          <w:rFonts w:eastAsia="Calibri"/>
          <w:sz w:val="28"/>
          <w:szCs w:val="28"/>
          <w:lang w:eastAsia="en-US"/>
        </w:rPr>
        <w:t xml:space="preserve"> </w:t>
      </w:r>
      <w:r w:rsidRPr="00D353BC">
        <w:rPr>
          <w:rFonts w:eastAsia="Calibri"/>
          <w:sz w:val="28"/>
          <w:szCs w:val="28"/>
          <w:lang w:eastAsia="en-US"/>
        </w:rPr>
        <w:t>(когда</w:t>
      </w:r>
      <w:r>
        <w:rPr>
          <w:rFonts w:eastAsia="Calibri"/>
          <w:sz w:val="28"/>
          <w:szCs w:val="28"/>
          <w:lang w:eastAsia="en-US"/>
        </w:rPr>
        <w:t xml:space="preserve"> </w:t>
      </w:r>
      <w:r w:rsidRPr="00D353BC">
        <w:rPr>
          <w:rFonts w:eastAsia="Calibri"/>
          <w:sz w:val="28"/>
          <w:szCs w:val="28"/>
          <w:lang w:eastAsia="en-US"/>
        </w:rPr>
        <w:t>один</w:t>
      </w:r>
      <w:r>
        <w:rPr>
          <w:rFonts w:eastAsia="Calibri"/>
          <w:sz w:val="28"/>
          <w:szCs w:val="28"/>
          <w:lang w:eastAsia="en-US"/>
        </w:rPr>
        <w:t xml:space="preserve"> </w:t>
      </w:r>
      <w:r w:rsidRPr="00D353BC">
        <w:rPr>
          <w:rFonts w:eastAsia="Calibri"/>
          <w:sz w:val="28"/>
          <w:szCs w:val="28"/>
          <w:lang w:eastAsia="en-US"/>
        </w:rPr>
        <w:t>гаснет, второй</w:t>
      </w:r>
      <w:r>
        <w:rPr>
          <w:rFonts w:eastAsia="Calibri"/>
          <w:sz w:val="28"/>
          <w:szCs w:val="28"/>
          <w:lang w:eastAsia="en-US"/>
        </w:rPr>
        <w:t xml:space="preserve"> </w:t>
      </w:r>
      <w:r w:rsidRPr="00D353BC">
        <w:rPr>
          <w:rFonts w:eastAsia="Calibri"/>
          <w:sz w:val="28"/>
          <w:szCs w:val="28"/>
          <w:lang w:eastAsia="en-US"/>
        </w:rPr>
        <w:t>загорается).</w:t>
      </w:r>
      <w:r>
        <w:rPr>
          <w:rFonts w:eastAsia="Calibri"/>
          <w:sz w:val="28"/>
          <w:szCs w:val="28"/>
          <w:lang w:eastAsia="en-US"/>
        </w:rPr>
        <w:t xml:space="preserve"> </w:t>
      </w:r>
      <w:r w:rsidRPr="00D353BC">
        <w:rPr>
          <w:rFonts w:eastAsia="Calibri"/>
          <w:sz w:val="28"/>
          <w:szCs w:val="28"/>
          <w:lang w:eastAsia="en-US"/>
        </w:rPr>
        <w:t>Нажатием</w:t>
      </w:r>
      <w:r>
        <w:rPr>
          <w:rFonts w:eastAsia="Calibri"/>
          <w:sz w:val="28"/>
          <w:szCs w:val="28"/>
          <w:lang w:eastAsia="en-US"/>
        </w:rPr>
        <w:t xml:space="preserve"> </w:t>
      </w:r>
      <w:r w:rsidRPr="00D353BC">
        <w:rPr>
          <w:rFonts w:eastAsia="Calibri"/>
          <w:sz w:val="28"/>
          <w:szCs w:val="28"/>
          <w:lang w:eastAsia="en-US"/>
        </w:rPr>
        <w:t>на</w:t>
      </w:r>
      <w:r>
        <w:rPr>
          <w:rFonts w:eastAsia="Calibri"/>
          <w:sz w:val="28"/>
          <w:szCs w:val="28"/>
          <w:lang w:eastAsia="en-US"/>
        </w:rPr>
        <w:t xml:space="preserve"> </w:t>
      </w:r>
      <w:r w:rsidRPr="00D353BC">
        <w:rPr>
          <w:rFonts w:eastAsia="Calibri"/>
          <w:sz w:val="28"/>
          <w:szCs w:val="28"/>
          <w:lang w:eastAsia="en-US"/>
        </w:rPr>
        <w:t>одну кнопку</w:t>
      </w:r>
      <w:r>
        <w:rPr>
          <w:rFonts w:eastAsia="Calibri"/>
          <w:sz w:val="28"/>
          <w:szCs w:val="28"/>
          <w:lang w:eastAsia="en-US"/>
        </w:rPr>
        <w:t xml:space="preserve"> </w:t>
      </w:r>
      <w:r w:rsidRPr="00D353BC">
        <w:rPr>
          <w:rFonts w:eastAsia="Calibri"/>
          <w:sz w:val="28"/>
          <w:szCs w:val="28"/>
          <w:lang w:eastAsia="en-US"/>
        </w:rPr>
        <w:t>можно</w:t>
      </w:r>
      <w:r>
        <w:rPr>
          <w:rFonts w:eastAsia="Calibri"/>
          <w:sz w:val="28"/>
          <w:szCs w:val="28"/>
          <w:lang w:eastAsia="en-US"/>
        </w:rPr>
        <w:t xml:space="preserve"> </w:t>
      </w:r>
      <w:r w:rsidRPr="00D353BC">
        <w:rPr>
          <w:rFonts w:eastAsia="Calibri"/>
          <w:sz w:val="28"/>
          <w:szCs w:val="28"/>
          <w:lang w:eastAsia="en-US"/>
        </w:rPr>
        <w:t>остановить,</w:t>
      </w:r>
      <w:r>
        <w:rPr>
          <w:rFonts w:eastAsia="Calibri"/>
          <w:sz w:val="28"/>
          <w:szCs w:val="28"/>
          <w:lang w:eastAsia="en-US"/>
        </w:rPr>
        <w:t xml:space="preserve"> </w:t>
      </w:r>
      <w:r w:rsidRPr="00D353BC">
        <w:rPr>
          <w:rFonts w:eastAsia="Calibri"/>
          <w:sz w:val="28"/>
          <w:szCs w:val="28"/>
          <w:lang w:eastAsia="en-US"/>
        </w:rPr>
        <w:t>а</w:t>
      </w:r>
      <w:r>
        <w:rPr>
          <w:rFonts w:eastAsia="Calibri"/>
          <w:sz w:val="28"/>
          <w:szCs w:val="28"/>
          <w:lang w:eastAsia="en-US"/>
        </w:rPr>
        <w:t xml:space="preserve"> </w:t>
      </w:r>
      <w:r w:rsidRPr="00D353BC">
        <w:rPr>
          <w:rFonts w:eastAsia="Calibri"/>
          <w:sz w:val="28"/>
          <w:szCs w:val="28"/>
          <w:lang w:eastAsia="en-US"/>
        </w:rPr>
        <w:t>потом</w:t>
      </w:r>
      <w:r>
        <w:rPr>
          <w:rFonts w:eastAsia="Calibri"/>
          <w:sz w:val="28"/>
          <w:szCs w:val="28"/>
          <w:lang w:eastAsia="en-US"/>
        </w:rPr>
        <w:t xml:space="preserve"> </w:t>
      </w:r>
      <w:r w:rsidRPr="00D353BC">
        <w:rPr>
          <w:rFonts w:eastAsia="Calibri"/>
          <w:sz w:val="28"/>
          <w:szCs w:val="28"/>
          <w:lang w:eastAsia="en-US"/>
        </w:rPr>
        <w:t>запустить</w:t>
      </w:r>
      <w:r>
        <w:rPr>
          <w:rFonts w:eastAsia="Calibri"/>
          <w:sz w:val="28"/>
          <w:szCs w:val="28"/>
          <w:lang w:eastAsia="en-US"/>
        </w:rPr>
        <w:t xml:space="preserve"> </w:t>
      </w:r>
      <w:r w:rsidRPr="00D353BC">
        <w:rPr>
          <w:rFonts w:eastAsia="Calibri"/>
          <w:sz w:val="28"/>
          <w:szCs w:val="28"/>
          <w:lang w:eastAsia="en-US"/>
        </w:rPr>
        <w:t>мигание.</w:t>
      </w:r>
    </w:p>
    <w:p w14:paraId="45F72D86" w14:textId="369A50A9" w:rsidR="00D353BC" w:rsidRDefault="00D353BC" w:rsidP="002E1D50">
      <w:pPr>
        <w:rPr>
          <w:rFonts w:eastAsia="Calibri"/>
          <w:sz w:val="28"/>
          <w:szCs w:val="28"/>
          <w:lang w:eastAsia="en-US"/>
        </w:rPr>
      </w:pPr>
    </w:p>
    <w:p w14:paraId="58693AD7" w14:textId="77777777" w:rsidR="00D353BC" w:rsidRPr="00D353BC" w:rsidRDefault="00D353BC" w:rsidP="00D353BC">
      <w:pPr>
        <w:rPr>
          <w:rFonts w:eastAsia="Calibri"/>
          <w:b/>
          <w:bCs/>
          <w:iCs/>
          <w:sz w:val="28"/>
          <w:szCs w:val="28"/>
          <w:lang w:eastAsia="en-US"/>
        </w:rPr>
      </w:pPr>
      <w:r w:rsidRPr="00D353BC">
        <w:rPr>
          <w:rFonts w:eastAsia="Calibri"/>
          <w:b/>
          <w:bCs/>
          <w:iCs/>
          <w:sz w:val="28"/>
          <w:szCs w:val="28"/>
          <w:lang w:eastAsia="en-US"/>
        </w:rPr>
        <w:t>Примерная тематика курсового проекта:</w:t>
      </w:r>
    </w:p>
    <w:p w14:paraId="15D4405A" w14:textId="77777777" w:rsidR="00D353BC" w:rsidRPr="00D353BC" w:rsidRDefault="00D353BC" w:rsidP="00D353BC">
      <w:pPr>
        <w:rPr>
          <w:rFonts w:eastAsia="Calibri"/>
          <w:bCs/>
          <w:sz w:val="28"/>
          <w:szCs w:val="28"/>
          <w:lang w:eastAsia="en-US" w:bidi="ru-RU"/>
        </w:rPr>
      </w:pPr>
      <w:r w:rsidRPr="00D353BC">
        <w:rPr>
          <w:rFonts w:eastAsia="Calibri"/>
          <w:bCs/>
          <w:sz w:val="28"/>
          <w:szCs w:val="28"/>
          <w:lang w:eastAsia="en-US" w:bidi="ru-RU"/>
        </w:rPr>
        <w:t>1. Микроконтроллерная система управления воздушным охлаждением</w:t>
      </w:r>
    </w:p>
    <w:p w14:paraId="0AB58A40" w14:textId="77777777" w:rsidR="00D353BC" w:rsidRPr="00D353BC" w:rsidRDefault="00D353BC" w:rsidP="00D353BC">
      <w:pPr>
        <w:rPr>
          <w:rFonts w:eastAsia="Calibri"/>
          <w:bCs/>
          <w:sz w:val="28"/>
          <w:szCs w:val="28"/>
          <w:lang w:eastAsia="en-US" w:bidi="ru-RU"/>
        </w:rPr>
      </w:pPr>
      <w:r w:rsidRPr="00D353BC">
        <w:rPr>
          <w:rFonts w:eastAsia="Calibri"/>
          <w:bCs/>
          <w:sz w:val="28"/>
          <w:szCs w:val="28"/>
          <w:lang w:eastAsia="en-US" w:bidi="ru-RU"/>
        </w:rPr>
        <w:t>2. Микроконтроллерная система вывода изображения на светодиодную матрицу</w:t>
      </w:r>
    </w:p>
    <w:p w14:paraId="71856CA6" w14:textId="77777777" w:rsidR="00D353BC" w:rsidRPr="00D353BC" w:rsidRDefault="00D353BC" w:rsidP="00D353BC">
      <w:pPr>
        <w:rPr>
          <w:rFonts w:eastAsia="Calibri"/>
          <w:bCs/>
          <w:sz w:val="28"/>
          <w:szCs w:val="28"/>
          <w:lang w:eastAsia="en-US" w:bidi="ru-RU"/>
        </w:rPr>
      </w:pPr>
      <w:r w:rsidRPr="00D353BC">
        <w:rPr>
          <w:rFonts w:eastAsia="Calibri"/>
          <w:bCs/>
          <w:sz w:val="28"/>
          <w:szCs w:val="28"/>
          <w:lang w:eastAsia="en-US" w:bidi="ru-RU"/>
        </w:rPr>
        <w:t>3. Микроконтроллерная система считывания команд радиопульта</w:t>
      </w:r>
    </w:p>
    <w:p w14:paraId="26A60D60" w14:textId="77777777" w:rsidR="00D353BC" w:rsidRPr="00D353BC" w:rsidRDefault="00D353BC" w:rsidP="00D353BC">
      <w:pPr>
        <w:rPr>
          <w:rFonts w:eastAsia="Calibri"/>
          <w:bCs/>
          <w:sz w:val="28"/>
          <w:szCs w:val="28"/>
          <w:lang w:eastAsia="en-US" w:bidi="ru-RU"/>
        </w:rPr>
      </w:pPr>
      <w:r w:rsidRPr="00D353BC">
        <w:rPr>
          <w:rFonts w:eastAsia="Calibri"/>
          <w:bCs/>
          <w:sz w:val="28"/>
          <w:szCs w:val="28"/>
          <w:lang w:eastAsia="en-US" w:bidi="ru-RU"/>
        </w:rPr>
        <w:t xml:space="preserve">4. Микроконтроллерная система дистанционного инфракрасного управления </w:t>
      </w:r>
    </w:p>
    <w:p w14:paraId="4B5BD319" w14:textId="77777777" w:rsidR="00D353BC" w:rsidRPr="00D353BC" w:rsidRDefault="00D353BC" w:rsidP="00D353BC">
      <w:pPr>
        <w:rPr>
          <w:rFonts w:eastAsia="Calibri"/>
          <w:bCs/>
          <w:sz w:val="28"/>
          <w:szCs w:val="28"/>
          <w:lang w:eastAsia="en-US" w:bidi="ru-RU"/>
        </w:rPr>
      </w:pPr>
      <w:r w:rsidRPr="00D353BC">
        <w:rPr>
          <w:rFonts w:eastAsia="Calibri"/>
          <w:bCs/>
          <w:sz w:val="28"/>
          <w:szCs w:val="28"/>
          <w:lang w:eastAsia="en-US" w:bidi="ru-RU"/>
        </w:rPr>
        <w:t>5. Микроконтроллерная система управления коммуникациями здания</w:t>
      </w:r>
    </w:p>
    <w:p w14:paraId="1CBE3AE7" w14:textId="77777777" w:rsidR="00D353BC" w:rsidRPr="00D353BC" w:rsidRDefault="00D353BC" w:rsidP="00D353BC">
      <w:pPr>
        <w:rPr>
          <w:rFonts w:eastAsia="Calibri"/>
          <w:bCs/>
          <w:sz w:val="28"/>
          <w:szCs w:val="28"/>
          <w:lang w:eastAsia="en-US" w:bidi="ru-RU"/>
        </w:rPr>
      </w:pPr>
      <w:r w:rsidRPr="00D353BC">
        <w:rPr>
          <w:rFonts w:eastAsia="Calibri"/>
          <w:bCs/>
          <w:sz w:val="28"/>
          <w:szCs w:val="28"/>
          <w:lang w:eastAsia="en-US" w:bidi="ru-RU"/>
        </w:rPr>
        <w:t>6. Микроконтроллерная система управления роботом на колесах</w:t>
      </w:r>
    </w:p>
    <w:p w14:paraId="59153B36" w14:textId="48E67B12" w:rsidR="00D353BC" w:rsidRDefault="00D353BC" w:rsidP="00D353BC">
      <w:pPr>
        <w:rPr>
          <w:rFonts w:eastAsia="Calibri"/>
          <w:sz w:val="28"/>
          <w:szCs w:val="28"/>
          <w:lang w:eastAsia="en-US"/>
        </w:rPr>
      </w:pPr>
      <w:r w:rsidRPr="00D353BC">
        <w:rPr>
          <w:rFonts w:eastAsia="Calibri"/>
          <w:bCs/>
          <w:sz w:val="28"/>
          <w:szCs w:val="28"/>
          <w:lang w:eastAsia="en-US" w:bidi="ru-RU"/>
        </w:rPr>
        <w:t>7. Микроконтроллерная система управления манипулятором робота для захвата</w:t>
      </w:r>
    </w:p>
    <w:p w14:paraId="789CC05D" w14:textId="591B0CA4" w:rsidR="002B36CF" w:rsidRDefault="002B36CF" w:rsidP="002E1D50">
      <w:pPr>
        <w:rPr>
          <w:rFonts w:eastAsia="Calibri"/>
          <w:sz w:val="28"/>
          <w:szCs w:val="28"/>
          <w:lang w:eastAsia="en-US"/>
        </w:rPr>
      </w:pPr>
      <w:r>
        <w:rPr>
          <w:rFonts w:eastAsia="Calibri"/>
          <w:sz w:val="28"/>
          <w:szCs w:val="28"/>
          <w:lang w:eastAsia="en-US"/>
        </w:rPr>
        <w:br w:type="page"/>
      </w:r>
    </w:p>
    <w:p w14:paraId="308CA5E9" w14:textId="77777777" w:rsidR="002B36CF" w:rsidRDefault="002B36CF" w:rsidP="002B36CF">
      <w:pPr>
        <w:jc w:val="center"/>
        <w:rPr>
          <w:b/>
          <w:color w:val="000000"/>
          <w:sz w:val="32"/>
          <w:szCs w:val="32"/>
          <w:shd w:val="clear" w:color="auto" w:fill="FFFFFF"/>
        </w:rPr>
      </w:pPr>
      <w:r>
        <w:rPr>
          <w:b/>
          <w:sz w:val="32"/>
          <w:szCs w:val="32"/>
        </w:rPr>
        <w:lastRenderedPageBreak/>
        <w:t>ОЦЕНКА УЧЕБНОЙ ДЕЯТЕЛЬНОСТИ СТУДЕНТА</w:t>
      </w:r>
    </w:p>
    <w:p w14:paraId="1EC5B017" w14:textId="77777777" w:rsidR="002B36CF" w:rsidRDefault="002B36CF" w:rsidP="002B36CF">
      <w:pPr>
        <w:ind w:firstLine="709"/>
        <w:jc w:val="center"/>
        <w:rPr>
          <w:b/>
          <w:color w:val="000000"/>
          <w:sz w:val="28"/>
          <w:szCs w:val="28"/>
          <w:shd w:val="clear" w:color="auto" w:fill="FFFFFF"/>
        </w:rPr>
      </w:pPr>
    </w:p>
    <w:p w14:paraId="21013108"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t>Критерии оценки устных ответов</w:t>
      </w:r>
    </w:p>
    <w:tbl>
      <w:tblPr>
        <w:tblStyle w:val="a3"/>
        <w:tblW w:w="0" w:type="auto"/>
        <w:tblLook w:val="04A0" w:firstRow="1" w:lastRow="0" w:firstColumn="1" w:lastColumn="0" w:noHBand="0" w:noVBand="1"/>
      </w:tblPr>
      <w:tblGrid>
        <w:gridCol w:w="2797"/>
        <w:gridCol w:w="6831"/>
      </w:tblGrid>
      <w:tr w:rsidR="002B36CF" w14:paraId="7C05CA5C" w14:textId="77777777" w:rsidTr="00C53661">
        <w:trPr>
          <w:trHeight w:val="20"/>
        </w:trPr>
        <w:tc>
          <w:tcPr>
            <w:tcW w:w="2802" w:type="dxa"/>
            <w:vAlign w:val="center"/>
          </w:tcPr>
          <w:p w14:paraId="45C2CF1B"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5D90186C" w14:textId="77777777" w:rsidR="002B36CF" w:rsidRDefault="002B36CF" w:rsidP="00A45E5F">
            <w:pPr>
              <w:jc w:val="center"/>
              <w:rPr>
                <w:b/>
                <w:color w:val="000000"/>
                <w:szCs w:val="28"/>
                <w:shd w:val="clear" w:color="auto" w:fill="FFFFFF"/>
              </w:rPr>
            </w:pPr>
            <w:r>
              <w:rPr>
                <w:b/>
                <w:color w:val="000000"/>
                <w:szCs w:val="28"/>
                <w:shd w:val="clear" w:color="auto" w:fill="FFFFFF"/>
              </w:rPr>
              <w:t>Уровень подготовки</w:t>
            </w:r>
          </w:p>
        </w:tc>
      </w:tr>
      <w:tr w:rsidR="002B36CF" w14:paraId="713847BF" w14:textId="77777777" w:rsidTr="00C53661">
        <w:trPr>
          <w:trHeight w:val="20"/>
        </w:trPr>
        <w:tc>
          <w:tcPr>
            <w:tcW w:w="2802" w:type="dxa"/>
          </w:tcPr>
          <w:p w14:paraId="0531378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7052" w:type="dxa"/>
            <w:vAlign w:val="center"/>
          </w:tcPr>
          <w:p w14:paraId="4C2C7662"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60C671DB"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полно раскрыл содержание материала в объеме, предусмотренном программой и учебником;</w:t>
            </w:r>
          </w:p>
          <w:p w14:paraId="380AB9BF"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изложил материал грамотным языком, точно используя терминологию и символику, в определенной логической последовательности;</w:t>
            </w:r>
          </w:p>
          <w:p w14:paraId="0E84B067"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правильно выполнил рисунки, чертежи, графики, сопутствующие ответу;</w:t>
            </w:r>
          </w:p>
          <w:p w14:paraId="137014FF"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показал умение иллюстрировать теорию конкретными примерами, применять ее в новой ситуации при выполнении практического задания;</w:t>
            </w:r>
          </w:p>
          <w:p w14:paraId="4DE2293E"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7855089C" w14:textId="77777777" w:rsidR="002B36CF" w:rsidRDefault="002B36CF" w:rsidP="00A45E5F">
            <w:pPr>
              <w:tabs>
                <w:tab w:val="left" w:pos="297"/>
              </w:tabs>
              <w:ind w:left="318" w:hanging="318"/>
              <w:jc w:val="both"/>
              <w:rPr>
                <w:color w:val="000000"/>
                <w:sz w:val="28"/>
                <w:szCs w:val="28"/>
                <w:shd w:val="clear" w:color="auto" w:fill="FFFFFF"/>
              </w:rPr>
            </w:pPr>
            <w:r>
              <w:t>–</w:t>
            </w:r>
            <w:r>
              <w:tab/>
            </w:r>
            <w:r>
              <w:rPr>
                <w:color w:val="000000"/>
                <w:szCs w:val="28"/>
                <w:shd w:val="clear" w:color="auto" w:fill="FFFFFF"/>
              </w:rPr>
              <w:t>отвечал самостоятельно, без наводящих вопросов преподавателя; возможны одна-две неточности при освещение второстепенных вопросов или в выкладках, которые обучающийся легко исправил после замечания преподавателя.</w:t>
            </w:r>
          </w:p>
        </w:tc>
      </w:tr>
      <w:tr w:rsidR="002B36CF" w14:paraId="2251BB2D" w14:textId="77777777" w:rsidTr="00C53661">
        <w:trPr>
          <w:trHeight w:val="20"/>
        </w:trPr>
        <w:tc>
          <w:tcPr>
            <w:tcW w:w="2802" w:type="dxa"/>
          </w:tcPr>
          <w:p w14:paraId="17256CFD"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7052" w:type="dxa"/>
            <w:vAlign w:val="center"/>
          </w:tcPr>
          <w:p w14:paraId="11D2F078"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645FD4CD"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его ответ удовлетворяет в основном требованиям на оценку «отлично», но при этом имеет некоторые из недостатков: в изложении допущены небольшие пробелы, не исказившее содержание ответа;</w:t>
            </w:r>
          </w:p>
          <w:p w14:paraId="4B73B8EE"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допущены 1-2 недочета при освещении основного содержания ответа, исправленные после замечания преподавателя;</w:t>
            </w:r>
          </w:p>
          <w:p w14:paraId="318A50FD" w14:textId="77777777" w:rsidR="002B36CF" w:rsidRDefault="002B36CF" w:rsidP="00A45E5F">
            <w:pPr>
              <w:tabs>
                <w:tab w:val="left" w:pos="318"/>
              </w:tabs>
              <w:ind w:left="318" w:hanging="318"/>
              <w:jc w:val="both"/>
              <w:rPr>
                <w:b/>
                <w:color w:val="000000"/>
                <w:szCs w:val="28"/>
                <w:shd w:val="clear" w:color="auto" w:fill="FFFFFF"/>
              </w:rPr>
            </w:pPr>
            <w:r>
              <w:t>–</w:t>
            </w:r>
            <w:r>
              <w:tab/>
            </w:r>
            <w:r>
              <w:rPr>
                <w:color w:val="000000"/>
                <w:szCs w:val="28"/>
                <w:shd w:val="clear" w:color="auto" w:fill="FFFFFF"/>
              </w:rPr>
              <w:t>допущены ошибка или более 2 недочетов при освещении второстепенных вопросов или в выкладках, легко исправленные после замечания преподавателя.</w:t>
            </w:r>
          </w:p>
        </w:tc>
      </w:tr>
      <w:tr w:rsidR="002B36CF" w14:paraId="5206837C" w14:textId="77777777" w:rsidTr="00C53661">
        <w:trPr>
          <w:trHeight w:val="20"/>
        </w:trPr>
        <w:tc>
          <w:tcPr>
            <w:tcW w:w="2802" w:type="dxa"/>
          </w:tcPr>
          <w:p w14:paraId="348668D7"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2370E27D"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3CAD9BD8"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неполно излагает содержание материала (содержание изложено фрагментарно, не всегда последовательно), но показывает общее понимание вопроса и демонстрирует умения, достаточные для усвоения программного материала;</w:t>
            </w:r>
          </w:p>
          <w:p w14:paraId="6B407D6A"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имелись затруднения или допущены ошибки в определении терминологии, чертежах, выкладках, исправленные после нескольких наводящих вопросов преподавателя;</w:t>
            </w:r>
          </w:p>
          <w:p w14:paraId="24184472"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 справляется с применением теории в новой ситуации при выполнении практического задания, но выполняет задания обязательного уровня сложности по данной теме.</w:t>
            </w:r>
          </w:p>
        </w:tc>
      </w:tr>
      <w:tr w:rsidR="002B36CF" w14:paraId="5584881A" w14:textId="77777777" w:rsidTr="00C53661">
        <w:trPr>
          <w:trHeight w:val="20"/>
        </w:trPr>
        <w:tc>
          <w:tcPr>
            <w:tcW w:w="2802" w:type="dxa"/>
          </w:tcPr>
          <w:p w14:paraId="5EEEFD1E"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11715645"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44075DE6"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не раскрывает основное содержание учебного материала;</w:t>
            </w:r>
          </w:p>
          <w:p w14:paraId="69AA094F"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обнаружено незнание обучающимся большей или наиболее важной части учебного материала;</w:t>
            </w:r>
          </w:p>
          <w:p w14:paraId="3B3403DA"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допущены ошибки в определении понятий, при использовании терминологии, в рисунках, чертежах или графиках, в выкладках, которые не исправлены после нескольких наводящих вопросов преподавателя.</w:t>
            </w:r>
          </w:p>
        </w:tc>
      </w:tr>
    </w:tbl>
    <w:p w14:paraId="64B2AE06"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lastRenderedPageBreak/>
        <w:t>Критерии оценки письменных работ</w:t>
      </w:r>
    </w:p>
    <w:tbl>
      <w:tblPr>
        <w:tblStyle w:val="a3"/>
        <w:tblW w:w="0" w:type="auto"/>
        <w:tblLook w:val="04A0" w:firstRow="1" w:lastRow="0" w:firstColumn="1" w:lastColumn="0" w:noHBand="0" w:noVBand="1"/>
      </w:tblPr>
      <w:tblGrid>
        <w:gridCol w:w="2790"/>
        <w:gridCol w:w="6838"/>
      </w:tblGrid>
      <w:tr w:rsidR="002B36CF" w14:paraId="0893803A" w14:textId="77777777" w:rsidTr="00C53661">
        <w:trPr>
          <w:trHeight w:val="20"/>
        </w:trPr>
        <w:tc>
          <w:tcPr>
            <w:tcW w:w="2802" w:type="dxa"/>
            <w:vAlign w:val="center"/>
          </w:tcPr>
          <w:p w14:paraId="35CAF9D7" w14:textId="77777777" w:rsidR="002B36CF" w:rsidRPr="002560B8" w:rsidRDefault="002B36CF" w:rsidP="00A45E5F">
            <w:pPr>
              <w:jc w:val="center"/>
              <w:rPr>
                <w:b/>
                <w:color w:val="000000"/>
                <w:sz w:val="22"/>
                <w:szCs w:val="22"/>
                <w:shd w:val="clear" w:color="auto" w:fill="FFFFFF"/>
              </w:rPr>
            </w:pPr>
            <w:r w:rsidRPr="002560B8">
              <w:rPr>
                <w:rFonts w:eastAsia="Century Schoolbook"/>
                <w:b/>
                <w:color w:val="000000"/>
                <w:sz w:val="22"/>
                <w:szCs w:val="22"/>
                <w:lang w:bidi="ru-RU"/>
              </w:rPr>
              <w:t>Оценка</w:t>
            </w:r>
          </w:p>
        </w:tc>
        <w:tc>
          <w:tcPr>
            <w:tcW w:w="7052" w:type="dxa"/>
            <w:vAlign w:val="center"/>
          </w:tcPr>
          <w:p w14:paraId="46DF88E4" w14:textId="77777777" w:rsidR="002B36CF" w:rsidRPr="002560B8" w:rsidRDefault="002B36CF" w:rsidP="00A45E5F">
            <w:pPr>
              <w:jc w:val="center"/>
              <w:rPr>
                <w:b/>
                <w:color w:val="000000"/>
                <w:sz w:val="22"/>
                <w:szCs w:val="22"/>
                <w:shd w:val="clear" w:color="auto" w:fill="FFFFFF"/>
              </w:rPr>
            </w:pPr>
            <w:r w:rsidRPr="002560B8">
              <w:rPr>
                <w:b/>
                <w:color w:val="000000"/>
                <w:sz w:val="22"/>
                <w:szCs w:val="22"/>
                <w:shd w:val="clear" w:color="auto" w:fill="FFFFFF"/>
              </w:rPr>
              <w:t>Уровень подготовки</w:t>
            </w:r>
          </w:p>
        </w:tc>
      </w:tr>
      <w:tr w:rsidR="002B36CF" w14:paraId="7F827D41" w14:textId="77777777" w:rsidTr="00C53661">
        <w:trPr>
          <w:trHeight w:val="20"/>
        </w:trPr>
        <w:tc>
          <w:tcPr>
            <w:tcW w:w="2802" w:type="dxa"/>
          </w:tcPr>
          <w:p w14:paraId="1DAAEC0B"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«Отлично»</w:t>
            </w:r>
          </w:p>
        </w:tc>
        <w:tc>
          <w:tcPr>
            <w:tcW w:w="7052" w:type="dxa"/>
            <w:vAlign w:val="center"/>
          </w:tcPr>
          <w:p w14:paraId="412E1399"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1FB2B7DD"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t xml:space="preserve">работа выполнена </w:t>
            </w:r>
            <w:r w:rsidRPr="002560B8">
              <w:rPr>
                <w:color w:val="000000"/>
                <w:sz w:val="22"/>
                <w:szCs w:val="22"/>
                <w:shd w:val="clear" w:color="auto" w:fill="FFFFFF"/>
              </w:rPr>
              <w:t>полностью;</w:t>
            </w:r>
          </w:p>
          <w:p w14:paraId="2644669D"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в обосновании решения и логических рассуждениях нет пробелов и ошибок;</w:t>
            </w:r>
          </w:p>
          <w:p w14:paraId="292159E5"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2B36CF" w14:paraId="59270113" w14:textId="77777777" w:rsidTr="00C53661">
        <w:trPr>
          <w:trHeight w:val="20"/>
        </w:trPr>
        <w:tc>
          <w:tcPr>
            <w:tcW w:w="2802" w:type="dxa"/>
          </w:tcPr>
          <w:p w14:paraId="4C0C295D"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«Хорошо»</w:t>
            </w:r>
          </w:p>
        </w:tc>
        <w:tc>
          <w:tcPr>
            <w:tcW w:w="7052" w:type="dxa"/>
            <w:vAlign w:val="center"/>
          </w:tcPr>
          <w:p w14:paraId="099BAD47"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34534420" w14:textId="77777777" w:rsidR="002B36CF" w:rsidRPr="002560B8" w:rsidRDefault="002B36CF" w:rsidP="00A45E5F">
            <w:pPr>
              <w:tabs>
                <w:tab w:val="left" w:pos="303"/>
              </w:tabs>
              <w:ind w:left="317" w:hanging="317"/>
              <w:jc w:val="both"/>
              <w:rPr>
                <w:color w:val="000000"/>
                <w:sz w:val="22"/>
                <w:szCs w:val="22"/>
                <w:shd w:val="clear" w:color="auto" w:fill="FFFFFF"/>
              </w:rPr>
            </w:pPr>
            <w:r w:rsidRPr="002560B8">
              <w:rPr>
                <w:sz w:val="22"/>
                <w:szCs w:val="22"/>
              </w:rPr>
              <w:t>–</w:t>
            </w:r>
            <w:r w:rsidRPr="002560B8">
              <w:rPr>
                <w:sz w:val="22"/>
                <w:szCs w:val="22"/>
              </w:rPr>
              <w:tab/>
              <w:t>работа выполнена</w:t>
            </w:r>
            <w:r w:rsidRPr="002560B8">
              <w:rPr>
                <w:color w:val="000000"/>
                <w:sz w:val="22"/>
                <w:szCs w:val="22"/>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79695677" w14:textId="77777777" w:rsidR="002B36CF" w:rsidRPr="002560B8" w:rsidRDefault="002B36CF" w:rsidP="00A45E5F">
            <w:pPr>
              <w:tabs>
                <w:tab w:val="left" w:pos="30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2B36CF" w14:paraId="5E175852" w14:textId="77777777" w:rsidTr="00C53661">
        <w:trPr>
          <w:trHeight w:val="20"/>
        </w:trPr>
        <w:tc>
          <w:tcPr>
            <w:tcW w:w="2802" w:type="dxa"/>
          </w:tcPr>
          <w:p w14:paraId="48611AD5"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«Удовлетворительно»</w:t>
            </w:r>
          </w:p>
        </w:tc>
        <w:tc>
          <w:tcPr>
            <w:tcW w:w="7052" w:type="dxa"/>
            <w:vAlign w:val="center"/>
          </w:tcPr>
          <w:p w14:paraId="504F2A8E"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082066E0" w14:textId="77777777" w:rsidR="002B36CF" w:rsidRPr="002560B8" w:rsidRDefault="002B36CF" w:rsidP="00A45E5F">
            <w:pPr>
              <w:tabs>
                <w:tab w:val="left" w:pos="327"/>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2B36CF" w14:paraId="6FD212AF" w14:textId="77777777" w:rsidTr="00C53661">
        <w:trPr>
          <w:trHeight w:val="20"/>
        </w:trPr>
        <w:tc>
          <w:tcPr>
            <w:tcW w:w="2802" w:type="dxa"/>
          </w:tcPr>
          <w:p w14:paraId="40A41D6D"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«Неудовлетворительно»</w:t>
            </w:r>
          </w:p>
        </w:tc>
        <w:tc>
          <w:tcPr>
            <w:tcW w:w="7052" w:type="dxa"/>
            <w:vAlign w:val="center"/>
          </w:tcPr>
          <w:p w14:paraId="7309BE0E"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57CD08A9"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6923B4DD" w14:textId="77777777" w:rsidR="002B36CF" w:rsidRPr="00C53661" w:rsidRDefault="002B36CF" w:rsidP="002B36CF">
      <w:pPr>
        <w:ind w:firstLine="709"/>
        <w:jc w:val="both"/>
        <w:rPr>
          <w:color w:val="000000"/>
          <w:sz w:val="4"/>
          <w:szCs w:val="4"/>
          <w:shd w:val="clear" w:color="auto" w:fill="FFFFFF"/>
        </w:rPr>
      </w:pPr>
    </w:p>
    <w:p w14:paraId="19DE74B4" w14:textId="77777777" w:rsidR="002B36CF" w:rsidRPr="00C53661" w:rsidRDefault="002B36CF" w:rsidP="002B36CF">
      <w:pPr>
        <w:ind w:firstLine="709"/>
        <w:jc w:val="both"/>
        <w:rPr>
          <w:color w:val="000000"/>
          <w:shd w:val="clear" w:color="auto" w:fill="FFFFFF"/>
        </w:rPr>
      </w:pPr>
      <w:r w:rsidRPr="00C53661">
        <w:rPr>
          <w:color w:val="000000"/>
          <w:shd w:val="clear" w:color="auto" w:fill="FFFFFF"/>
        </w:rPr>
        <w:t>Преподаватель может повысить отметку за оригинальный ответ на вопрос или оригинальное решение задачи;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14:paraId="062FDEE2" w14:textId="77777777" w:rsidR="002B36CF" w:rsidRPr="00C53661" w:rsidRDefault="002B36CF" w:rsidP="002B36CF">
      <w:pPr>
        <w:rPr>
          <w:sz w:val="10"/>
          <w:szCs w:val="10"/>
        </w:rPr>
      </w:pPr>
    </w:p>
    <w:p w14:paraId="75862E22" w14:textId="77777777" w:rsidR="002B36CF" w:rsidRDefault="002B36CF" w:rsidP="002B36CF">
      <w:pPr>
        <w:jc w:val="both"/>
        <w:outlineLvl w:val="1"/>
        <w:rPr>
          <w:b/>
          <w:color w:val="000000"/>
          <w:sz w:val="28"/>
          <w:szCs w:val="28"/>
          <w:lang w:eastAsia="ru-RU"/>
        </w:rPr>
      </w:pPr>
      <w:r>
        <w:rPr>
          <w:b/>
          <w:color w:val="000000"/>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10"/>
        <w:gridCol w:w="3210"/>
        <w:gridCol w:w="3208"/>
      </w:tblGrid>
      <w:tr w:rsidR="002B36CF" w14:paraId="1CA477F2"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7A4CABC"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480255DA"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 уровня подготовки</w:t>
            </w:r>
          </w:p>
        </w:tc>
      </w:tr>
      <w:tr w:rsidR="002B36CF" w14:paraId="75624C4F"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6C9A3A08"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73B12ACE"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EC4223C"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 аналог</w:t>
            </w:r>
          </w:p>
        </w:tc>
      </w:tr>
      <w:tr w:rsidR="002B36CF" w14:paraId="101DFDE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7165DEC"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20 вопросов в тесте:</w:t>
            </w:r>
          </w:p>
        </w:tc>
      </w:tr>
      <w:tr w:rsidR="002B36CF" w14:paraId="104FA26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9A15DB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95A33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DA3CF2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7BC285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70889"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AF60E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325AF2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6B47D268"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864FAB6"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4F2CEE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1F7D2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A7D70E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FBE7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1BB20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89909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6548E1F"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960817D"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15 вопросов в тесте:</w:t>
            </w:r>
          </w:p>
        </w:tc>
      </w:tr>
      <w:tr w:rsidR="002B36CF" w14:paraId="2EF64A3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4DD22D0"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 ÷ 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28D607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4BA02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8CA8B7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89F374"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4D69F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E6940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5250F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53EC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 ÷ 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A563D6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97D40A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78CC24B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C3C4A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65D1BC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D008A7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ACDA1A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AAA1AA9"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10 вопросов в тесте:</w:t>
            </w:r>
          </w:p>
        </w:tc>
      </w:tr>
      <w:tr w:rsidR="002B36CF" w14:paraId="736C3245"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BE8E55"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 ÷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2671BA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9BFE0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4958C2F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8D16CF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 ÷ 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4E08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B3E4AF"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3EEE4D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D3D9E08"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 ÷ 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FE47A3C"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B324E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ABA969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ECE4F5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BC7B0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6CFBE0C"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5D5D4768"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3311773"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5 вопросов в тесте:</w:t>
            </w:r>
          </w:p>
        </w:tc>
      </w:tr>
      <w:tr w:rsidR="002B36CF" w14:paraId="671E1C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893633"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F11F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D418F2A"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E2C32F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94180BD"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0F492B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1ADA8A9"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A7DABC2"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0ACD45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5B3C4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423BFB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598A73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233361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1AF4A6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CC62BC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7D5482BB" w14:textId="725C8AA6" w:rsidR="00C506F6" w:rsidRPr="002560B8" w:rsidRDefault="00C506F6" w:rsidP="00447582">
      <w:pPr>
        <w:contextualSpacing/>
        <w:rPr>
          <w:bCs/>
          <w:sz w:val="10"/>
          <w:szCs w:val="10"/>
          <w:lang w:eastAsia="en-US"/>
        </w:rPr>
      </w:pPr>
    </w:p>
    <w:sectPr w:rsidR="00C506F6" w:rsidRPr="002560B8" w:rsidSect="00B63F84">
      <w:headerReference w:type="default" r:id="rId10"/>
      <w:footerReference w:type="default" r:id="rId11"/>
      <w:footnotePr>
        <w:numFmt w:val="chicago"/>
      </w:footnotePr>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C378" w14:textId="77777777" w:rsidR="00920548" w:rsidRDefault="00920548" w:rsidP="00867943">
      <w:r>
        <w:separator/>
      </w:r>
    </w:p>
  </w:endnote>
  <w:endnote w:type="continuationSeparator" w:id="0">
    <w:p w14:paraId="74BBA978" w14:textId="77777777" w:rsidR="00920548" w:rsidRDefault="00920548"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6250" w14:textId="77777777" w:rsidR="005F7BFF" w:rsidRPr="00867943" w:rsidRDefault="005F7BFF"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23B" w14:textId="3D1FF219" w:rsidR="005F7BFF" w:rsidRDefault="005F7BFF" w:rsidP="00867943">
    <w:pPr>
      <w:pStyle w:val="a8"/>
      <w:jc w:val="right"/>
    </w:pPr>
    <w:r>
      <w:fldChar w:fldCharType="begin"/>
    </w:r>
    <w:r>
      <w:instrText>PAGE   \* MERGEFORMAT</w:instrText>
    </w:r>
    <w:r>
      <w:fldChar w:fldCharType="separate"/>
    </w:r>
    <w:r w:rsidR="00E963C1">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9ACE" w14:textId="77777777" w:rsidR="00920548" w:rsidRDefault="00920548" w:rsidP="00867943">
      <w:r>
        <w:separator/>
      </w:r>
    </w:p>
  </w:footnote>
  <w:footnote w:type="continuationSeparator" w:id="0">
    <w:p w14:paraId="3D57B872" w14:textId="77777777" w:rsidR="00920548" w:rsidRDefault="00920548"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AE0C" w14:textId="77777777" w:rsidR="005F7BFF" w:rsidRPr="00867943" w:rsidRDefault="005F7BFF"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B4C0" w14:textId="77777777" w:rsidR="005F7BFF" w:rsidRPr="00BE18C3" w:rsidRDefault="005F7BFF" w:rsidP="00BE18C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83"/>
    <w:rsid w:val="0000162F"/>
    <w:rsid w:val="000023CF"/>
    <w:rsid w:val="00005808"/>
    <w:rsid w:val="000136FA"/>
    <w:rsid w:val="00014D95"/>
    <w:rsid w:val="00017619"/>
    <w:rsid w:val="00017CD3"/>
    <w:rsid w:val="00021094"/>
    <w:rsid w:val="00023D9C"/>
    <w:rsid w:val="00031647"/>
    <w:rsid w:val="00043368"/>
    <w:rsid w:val="0004500D"/>
    <w:rsid w:val="000506BF"/>
    <w:rsid w:val="00054DD5"/>
    <w:rsid w:val="000602EE"/>
    <w:rsid w:val="00064E7E"/>
    <w:rsid w:val="000650FA"/>
    <w:rsid w:val="000832B0"/>
    <w:rsid w:val="000879B3"/>
    <w:rsid w:val="00087E2B"/>
    <w:rsid w:val="00092DE1"/>
    <w:rsid w:val="00095E70"/>
    <w:rsid w:val="000A712D"/>
    <w:rsid w:val="000B3FA8"/>
    <w:rsid w:val="000B62D8"/>
    <w:rsid w:val="000B6839"/>
    <w:rsid w:val="000C1855"/>
    <w:rsid w:val="000C1D57"/>
    <w:rsid w:val="000C2216"/>
    <w:rsid w:val="000F1C8A"/>
    <w:rsid w:val="000F24AD"/>
    <w:rsid w:val="000F2F0E"/>
    <w:rsid w:val="000F67E2"/>
    <w:rsid w:val="000F6851"/>
    <w:rsid w:val="00102AB7"/>
    <w:rsid w:val="001054B0"/>
    <w:rsid w:val="001055CB"/>
    <w:rsid w:val="001058F1"/>
    <w:rsid w:val="00106FB4"/>
    <w:rsid w:val="00107850"/>
    <w:rsid w:val="001105F1"/>
    <w:rsid w:val="001241D7"/>
    <w:rsid w:val="00124232"/>
    <w:rsid w:val="00124F12"/>
    <w:rsid w:val="001274EC"/>
    <w:rsid w:val="00130AAF"/>
    <w:rsid w:val="00143B3E"/>
    <w:rsid w:val="001457F1"/>
    <w:rsid w:val="00150C00"/>
    <w:rsid w:val="001512FA"/>
    <w:rsid w:val="00153A4A"/>
    <w:rsid w:val="00154789"/>
    <w:rsid w:val="00163700"/>
    <w:rsid w:val="00190653"/>
    <w:rsid w:val="001A31C7"/>
    <w:rsid w:val="001A55AA"/>
    <w:rsid w:val="001B05B6"/>
    <w:rsid w:val="001B1CAB"/>
    <w:rsid w:val="001C2A84"/>
    <w:rsid w:val="001C461A"/>
    <w:rsid w:val="001C596E"/>
    <w:rsid w:val="001D0A9C"/>
    <w:rsid w:val="001D14B5"/>
    <w:rsid w:val="001D4B6D"/>
    <w:rsid w:val="001D5383"/>
    <w:rsid w:val="001D7418"/>
    <w:rsid w:val="001E5620"/>
    <w:rsid w:val="001F1D5B"/>
    <w:rsid w:val="001F2D59"/>
    <w:rsid w:val="001F48A2"/>
    <w:rsid w:val="002008C4"/>
    <w:rsid w:val="00202C3F"/>
    <w:rsid w:val="0020584D"/>
    <w:rsid w:val="002066F2"/>
    <w:rsid w:val="002077B3"/>
    <w:rsid w:val="0021212D"/>
    <w:rsid w:val="00222766"/>
    <w:rsid w:val="00233ACD"/>
    <w:rsid w:val="00245B85"/>
    <w:rsid w:val="002560B8"/>
    <w:rsid w:val="00257491"/>
    <w:rsid w:val="0027146A"/>
    <w:rsid w:val="002744A7"/>
    <w:rsid w:val="00281074"/>
    <w:rsid w:val="00282473"/>
    <w:rsid w:val="002910D0"/>
    <w:rsid w:val="00291F02"/>
    <w:rsid w:val="00294B20"/>
    <w:rsid w:val="00297689"/>
    <w:rsid w:val="002A19EE"/>
    <w:rsid w:val="002A1E23"/>
    <w:rsid w:val="002A2B25"/>
    <w:rsid w:val="002B26DB"/>
    <w:rsid w:val="002B36CF"/>
    <w:rsid w:val="002B477E"/>
    <w:rsid w:val="002C7864"/>
    <w:rsid w:val="002D2D7C"/>
    <w:rsid w:val="002D7405"/>
    <w:rsid w:val="002E070D"/>
    <w:rsid w:val="002E1D50"/>
    <w:rsid w:val="002E6252"/>
    <w:rsid w:val="002F152F"/>
    <w:rsid w:val="002F52F7"/>
    <w:rsid w:val="00300111"/>
    <w:rsid w:val="00304B14"/>
    <w:rsid w:val="00316503"/>
    <w:rsid w:val="00317027"/>
    <w:rsid w:val="003203C7"/>
    <w:rsid w:val="00320CD8"/>
    <w:rsid w:val="003228BA"/>
    <w:rsid w:val="00324980"/>
    <w:rsid w:val="00326340"/>
    <w:rsid w:val="003404FE"/>
    <w:rsid w:val="00341762"/>
    <w:rsid w:val="0034203C"/>
    <w:rsid w:val="003452BD"/>
    <w:rsid w:val="003554CA"/>
    <w:rsid w:val="00362414"/>
    <w:rsid w:val="0036733B"/>
    <w:rsid w:val="00371773"/>
    <w:rsid w:val="00372236"/>
    <w:rsid w:val="00384E42"/>
    <w:rsid w:val="00391B2E"/>
    <w:rsid w:val="00395ADC"/>
    <w:rsid w:val="00395D04"/>
    <w:rsid w:val="003A727E"/>
    <w:rsid w:val="003B236B"/>
    <w:rsid w:val="003B2C95"/>
    <w:rsid w:val="003B4C22"/>
    <w:rsid w:val="003B78AF"/>
    <w:rsid w:val="003C6CCB"/>
    <w:rsid w:val="003D307E"/>
    <w:rsid w:val="003D73F9"/>
    <w:rsid w:val="003F0BEA"/>
    <w:rsid w:val="003F5195"/>
    <w:rsid w:val="00400D04"/>
    <w:rsid w:val="0040392B"/>
    <w:rsid w:val="00403FC4"/>
    <w:rsid w:val="00410ED2"/>
    <w:rsid w:val="00410EFA"/>
    <w:rsid w:val="004265F2"/>
    <w:rsid w:val="004268CA"/>
    <w:rsid w:val="00446929"/>
    <w:rsid w:val="00447582"/>
    <w:rsid w:val="004559C6"/>
    <w:rsid w:val="0046047A"/>
    <w:rsid w:val="00470E2A"/>
    <w:rsid w:val="004750D0"/>
    <w:rsid w:val="004763BF"/>
    <w:rsid w:val="004813B8"/>
    <w:rsid w:val="00484F59"/>
    <w:rsid w:val="00485EC9"/>
    <w:rsid w:val="00491DF5"/>
    <w:rsid w:val="00492318"/>
    <w:rsid w:val="00495E1F"/>
    <w:rsid w:val="004A46CD"/>
    <w:rsid w:val="004A47AE"/>
    <w:rsid w:val="004A5DBC"/>
    <w:rsid w:val="004A73C1"/>
    <w:rsid w:val="004B6245"/>
    <w:rsid w:val="004B6880"/>
    <w:rsid w:val="004B6C76"/>
    <w:rsid w:val="004C10F2"/>
    <w:rsid w:val="004C4068"/>
    <w:rsid w:val="004D2456"/>
    <w:rsid w:val="004D2C5F"/>
    <w:rsid w:val="004D2FDE"/>
    <w:rsid w:val="004D4DD3"/>
    <w:rsid w:val="004D612B"/>
    <w:rsid w:val="004D6ED8"/>
    <w:rsid w:val="004F7D69"/>
    <w:rsid w:val="00501C20"/>
    <w:rsid w:val="005149DF"/>
    <w:rsid w:val="00517660"/>
    <w:rsid w:val="00523448"/>
    <w:rsid w:val="005259C3"/>
    <w:rsid w:val="00530596"/>
    <w:rsid w:val="0053284A"/>
    <w:rsid w:val="00534BA3"/>
    <w:rsid w:val="00536FB9"/>
    <w:rsid w:val="005377A6"/>
    <w:rsid w:val="00546E2B"/>
    <w:rsid w:val="00561D2D"/>
    <w:rsid w:val="00562A84"/>
    <w:rsid w:val="005640D0"/>
    <w:rsid w:val="005653EF"/>
    <w:rsid w:val="005700EC"/>
    <w:rsid w:val="005703CD"/>
    <w:rsid w:val="00571EAE"/>
    <w:rsid w:val="00572283"/>
    <w:rsid w:val="00573B72"/>
    <w:rsid w:val="005777B4"/>
    <w:rsid w:val="005841E1"/>
    <w:rsid w:val="00590CD1"/>
    <w:rsid w:val="00595B19"/>
    <w:rsid w:val="0059642D"/>
    <w:rsid w:val="005A3E6A"/>
    <w:rsid w:val="005B07F2"/>
    <w:rsid w:val="005C02A4"/>
    <w:rsid w:val="005C18D8"/>
    <w:rsid w:val="005C271C"/>
    <w:rsid w:val="005C57B1"/>
    <w:rsid w:val="005C7746"/>
    <w:rsid w:val="005D6C18"/>
    <w:rsid w:val="005E1D2C"/>
    <w:rsid w:val="005F7BFF"/>
    <w:rsid w:val="006071FA"/>
    <w:rsid w:val="00611AA2"/>
    <w:rsid w:val="006120D7"/>
    <w:rsid w:val="006123A7"/>
    <w:rsid w:val="00615E87"/>
    <w:rsid w:val="00617595"/>
    <w:rsid w:val="00627893"/>
    <w:rsid w:val="00631913"/>
    <w:rsid w:val="00632D51"/>
    <w:rsid w:val="006363E6"/>
    <w:rsid w:val="0063725B"/>
    <w:rsid w:val="00642FBF"/>
    <w:rsid w:val="00643F67"/>
    <w:rsid w:val="00660332"/>
    <w:rsid w:val="00667A86"/>
    <w:rsid w:val="00672A21"/>
    <w:rsid w:val="00674C97"/>
    <w:rsid w:val="00676A58"/>
    <w:rsid w:val="0068183D"/>
    <w:rsid w:val="00682A6D"/>
    <w:rsid w:val="00687EF6"/>
    <w:rsid w:val="006973CF"/>
    <w:rsid w:val="006A1FCD"/>
    <w:rsid w:val="006A2D7C"/>
    <w:rsid w:val="006A6080"/>
    <w:rsid w:val="006B151D"/>
    <w:rsid w:val="006B217A"/>
    <w:rsid w:val="006C50C7"/>
    <w:rsid w:val="006E0037"/>
    <w:rsid w:val="006E0066"/>
    <w:rsid w:val="006E283F"/>
    <w:rsid w:val="006E4DE8"/>
    <w:rsid w:val="006E61B7"/>
    <w:rsid w:val="006F0962"/>
    <w:rsid w:val="006F23D0"/>
    <w:rsid w:val="006F4E4C"/>
    <w:rsid w:val="006F567A"/>
    <w:rsid w:val="00700E8D"/>
    <w:rsid w:val="00702789"/>
    <w:rsid w:val="00706997"/>
    <w:rsid w:val="0070780B"/>
    <w:rsid w:val="00707F3A"/>
    <w:rsid w:val="0071685C"/>
    <w:rsid w:val="00717DD3"/>
    <w:rsid w:val="00721A2F"/>
    <w:rsid w:val="00723208"/>
    <w:rsid w:val="00723779"/>
    <w:rsid w:val="00723BCD"/>
    <w:rsid w:val="00727794"/>
    <w:rsid w:val="00730F4B"/>
    <w:rsid w:val="007351C7"/>
    <w:rsid w:val="00740E76"/>
    <w:rsid w:val="00743D2F"/>
    <w:rsid w:val="00745339"/>
    <w:rsid w:val="0075678A"/>
    <w:rsid w:val="00756805"/>
    <w:rsid w:val="00757D96"/>
    <w:rsid w:val="00763B92"/>
    <w:rsid w:val="0076684C"/>
    <w:rsid w:val="007711F8"/>
    <w:rsid w:val="0077158D"/>
    <w:rsid w:val="00777988"/>
    <w:rsid w:val="0078415C"/>
    <w:rsid w:val="00787594"/>
    <w:rsid w:val="0079044A"/>
    <w:rsid w:val="007906B6"/>
    <w:rsid w:val="007A39F5"/>
    <w:rsid w:val="007A486D"/>
    <w:rsid w:val="007A68DB"/>
    <w:rsid w:val="007B436F"/>
    <w:rsid w:val="007B6457"/>
    <w:rsid w:val="007C01D7"/>
    <w:rsid w:val="007D117C"/>
    <w:rsid w:val="007D3C0B"/>
    <w:rsid w:val="007D4E5C"/>
    <w:rsid w:val="007D6C82"/>
    <w:rsid w:val="007E1880"/>
    <w:rsid w:val="007E48D7"/>
    <w:rsid w:val="007E6307"/>
    <w:rsid w:val="007F49BB"/>
    <w:rsid w:val="007F56D9"/>
    <w:rsid w:val="0080056E"/>
    <w:rsid w:val="008006B8"/>
    <w:rsid w:val="00802E18"/>
    <w:rsid w:val="00807663"/>
    <w:rsid w:val="008143FA"/>
    <w:rsid w:val="0081622B"/>
    <w:rsid w:val="0082362C"/>
    <w:rsid w:val="0082397E"/>
    <w:rsid w:val="00836FF1"/>
    <w:rsid w:val="00845864"/>
    <w:rsid w:val="00850D57"/>
    <w:rsid w:val="00853295"/>
    <w:rsid w:val="008557C5"/>
    <w:rsid w:val="008633B4"/>
    <w:rsid w:val="00867943"/>
    <w:rsid w:val="008718EF"/>
    <w:rsid w:val="00873068"/>
    <w:rsid w:val="00876D93"/>
    <w:rsid w:val="0087738F"/>
    <w:rsid w:val="00885448"/>
    <w:rsid w:val="00885E15"/>
    <w:rsid w:val="00887313"/>
    <w:rsid w:val="00893410"/>
    <w:rsid w:val="00893A43"/>
    <w:rsid w:val="00897281"/>
    <w:rsid w:val="008A3724"/>
    <w:rsid w:val="008A4B89"/>
    <w:rsid w:val="008A57DC"/>
    <w:rsid w:val="008A6053"/>
    <w:rsid w:val="008B05E1"/>
    <w:rsid w:val="008B122A"/>
    <w:rsid w:val="008B4196"/>
    <w:rsid w:val="008B6583"/>
    <w:rsid w:val="008C2066"/>
    <w:rsid w:val="008D3C34"/>
    <w:rsid w:val="008D5EA4"/>
    <w:rsid w:val="008E0314"/>
    <w:rsid w:val="008F47D4"/>
    <w:rsid w:val="00907C51"/>
    <w:rsid w:val="00915D5A"/>
    <w:rsid w:val="00920548"/>
    <w:rsid w:val="009274A0"/>
    <w:rsid w:val="00931CDE"/>
    <w:rsid w:val="00934877"/>
    <w:rsid w:val="00936A78"/>
    <w:rsid w:val="009420A5"/>
    <w:rsid w:val="00942466"/>
    <w:rsid w:val="00951DB4"/>
    <w:rsid w:val="00953D6B"/>
    <w:rsid w:val="0095627C"/>
    <w:rsid w:val="009565F9"/>
    <w:rsid w:val="00963B45"/>
    <w:rsid w:val="00964CCD"/>
    <w:rsid w:val="00966DBF"/>
    <w:rsid w:val="00970028"/>
    <w:rsid w:val="0097090A"/>
    <w:rsid w:val="0098229A"/>
    <w:rsid w:val="0098568A"/>
    <w:rsid w:val="00990902"/>
    <w:rsid w:val="0099395C"/>
    <w:rsid w:val="00994C69"/>
    <w:rsid w:val="009A1251"/>
    <w:rsid w:val="009A5470"/>
    <w:rsid w:val="009A7D1E"/>
    <w:rsid w:val="009B4F06"/>
    <w:rsid w:val="009B612F"/>
    <w:rsid w:val="009B696B"/>
    <w:rsid w:val="009B746B"/>
    <w:rsid w:val="009C1694"/>
    <w:rsid w:val="009C7307"/>
    <w:rsid w:val="009D47D8"/>
    <w:rsid w:val="009D7F91"/>
    <w:rsid w:val="009E1513"/>
    <w:rsid w:val="009E44C9"/>
    <w:rsid w:val="009E4F89"/>
    <w:rsid w:val="009E5E32"/>
    <w:rsid w:val="009F45B8"/>
    <w:rsid w:val="00A03994"/>
    <w:rsid w:val="00A05207"/>
    <w:rsid w:val="00A07700"/>
    <w:rsid w:val="00A106E1"/>
    <w:rsid w:val="00A318D6"/>
    <w:rsid w:val="00A35D74"/>
    <w:rsid w:val="00A42F2C"/>
    <w:rsid w:val="00A4434C"/>
    <w:rsid w:val="00A45E5F"/>
    <w:rsid w:val="00A53671"/>
    <w:rsid w:val="00A55DDA"/>
    <w:rsid w:val="00A60CEF"/>
    <w:rsid w:val="00A60D0E"/>
    <w:rsid w:val="00A60D31"/>
    <w:rsid w:val="00A63BC9"/>
    <w:rsid w:val="00A7118F"/>
    <w:rsid w:val="00A722DB"/>
    <w:rsid w:val="00A73EB1"/>
    <w:rsid w:val="00A83715"/>
    <w:rsid w:val="00A964E6"/>
    <w:rsid w:val="00AA12A4"/>
    <w:rsid w:val="00AA3271"/>
    <w:rsid w:val="00AA3C09"/>
    <w:rsid w:val="00AC46FA"/>
    <w:rsid w:val="00AC4BFF"/>
    <w:rsid w:val="00AC754E"/>
    <w:rsid w:val="00AD05B5"/>
    <w:rsid w:val="00AD574E"/>
    <w:rsid w:val="00AF0DA9"/>
    <w:rsid w:val="00B0593F"/>
    <w:rsid w:val="00B13587"/>
    <w:rsid w:val="00B13C27"/>
    <w:rsid w:val="00B16179"/>
    <w:rsid w:val="00B17FA8"/>
    <w:rsid w:val="00B2217E"/>
    <w:rsid w:val="00B248B7"/>
    <w:rsid w:val="00B24BC2"/>
    <w:rsid w:val="00B27D12"/>
    <w:rsid w:val="00B30CB9"/>
    <w:rsid w:val="00B33473"/>
    <w:rsid w:val="00B42DF2"/>
    <w:rsid w:val="00B4648A"/>
    <w:rsid w:val="00B514F5"/>
    <w:rsid w:val="00B53467"/>
    <w:rsid w:val="00B55A70"/>
    <w:rsid w:val="00B63F84"/>
    <w:rsid w:val="00B66321"/>
    <w:rsid w:val="00B66B3C"/>
    <w:rsid w:val="00B73D38"/>
    <w:rsid w:val="00B75850"/>
    <w:rsid w:val="00B7630E"/>
    <w:rsid w:val="00B77EA7"/>
    <w:rsid w:val="00B83453"/>
    <w:rsid w:val="00B83D2C"/>
    <w:rsid w:val="00B8698F"/>
    <w:rsid w:val="00B9137C"/>
    <w:rsid w:val="00B913AB"/>
    <w:rsid w:val="00B92083"/>
    <w:rsid w:val="00B92B67"/>
    <w:rsid w:val="00B92BEA"/>
    <w:rsid w:val="00B935F9"/>
    <w:rsid w:val="00BA256A"/>
    <w:rsid w:val="00BA40CF"/>
    <w:rsid w:val="00BB08AA"/>
    <w:rsid w:val="00BB0CFA"/>
    <w:rsid w:val="00BB3EF8"/>
    <w:rsid w:val="00BB4C9E"/>
    <w:rsid w:val="00BB651B"/>
    <w:rsid w:val="00BC02B6"/>
    <w:rsid w:val="00BC48F0"/>
    <w:rsid w:val="00BC5C72"/>
    <w:rsid w:val="00BC609E"/>
    <w:rsid w:val="00BD0A58"/>
    <w:rsid w:val="00BD6BB6"/>
    <w:rsid w:val="00BE18C3"/>
    <w:rsid w:val="00BE3B3B"/>
    <w:rsid w:val="00BE508E"/>
    <w:rsid w:val="00BE6531"/>
    <w:rsid w:val="00BF2DE5"/>
    <w:rsid w:val="00C00EFF"/>
    <w:rsid w:val="00C21064"/>
    <w:rsid w:val="00C21161"/>
    <w:rsid w:val="00C21261"/>
    <w:rsid w:val="00C21573"/>
    <w:rsid w:val="00C22D7B"/>
    <w:rsid w:val="00C2594C"/>
    <w:rsid w:val="00C30BCF"/>
    <w:rsid w:val="00C31F0B"/>
    <w:rsid w:val="00C355B4"/>
    <w:rsid w:val="00C3590D"/>
    <w:rsid w:val="00C379DF"/>
    <w:rsid w:val="00C43FDF"/>
    <w:rsid w:val="00C44757"/>
    <w:rsid w:val="00C506F6"/>
    <w:rsid w:val="00C52E3E"/>
    <w:rsid w:val="00C53661"/>
    <w:rsid w:val="00C60F25"/>
    <w:rsid w:val="00C61FF1"/>
    <w:rsid w:val="00C62852"/>
    <w:rsid w:val="00C82D56"/>
    <w:rsid w:val="00C83306"/>
    <w:rsid w:val="00C87562"/>
    <w:rsid w:val="00C87FDB"/>
    <w:rsid w:val="00C91840"/>
    <w:rsid w:val="00C91ACA"/>
    <w:rsid w:val="00CB6739"/>
    <w:rsid w:val="00CC671D"/>
    <w:rsid w:val="00CE2E9B"/>
    <w:rsid w:val="00CE405B"/>
    <w:rsid w:val="00CF55CA"/>
    <w:rsid w:val="00D00216"/>
    <w:rsid w:val="00D02EE6"/>
    <w:rsid w:val="00D02F96"/>
    <w:rsid w:val="00D11649"/>
    <w:rsid w:val="00D1442D"/>
    <w:rsid w:val="00D217EF"/>
    <w:rsid w:val="00D21DB7"/>
    <w:rsid w:val="00D24FA2"/>
    <w:rsid w:val="00D27033"/>
    <w:rsid w:val="00D32E68"/>
    <w:rsid w:val="00D353BC"/>
    <w:rsid w:val="00D379DF"/>
    <w:rsid w:val="00D418F6"/>
    <w:rsid w:val="00D4364F"/>
    <w:rsid w:val="00D46577"/>
    <w:rsid w:val="00D465BF"/>
    <w:rsid w:val="00D51126"/>
    <w:rsid w:val="00D537C9"/>
    <w:rsid w:val="00D5629B"/>
    <w:rsid w:val="00D71985"/>
    <w:rsid w:val="00D72C74"/>
    <w:rsid w:val="00D73628"/>
    <w:rsid w:val="00D757C7"/>
    <w:rsid w:val="00D7645C"/>
    <w:rsid w:val="00D81263"/>
    <w:rsid w:val="00D82876"/>
    <w:rsid w:val="00D8334A"/>
    <w:rsid w:val="00D8484F"/>
    <w:rsid w:val="00D85D99"/>
    <w:rsid w:val="00D85F4F"/>
    <w:rsid w:val="00D86CAF"/>
    <w:rsid w:val="00D939C9"/>
    <w:rsid w:val="00D96EA0"/>
    <w:rsid w:val="00DA2145"/>
    <w:rsid w:val="00DA3713"/>
    <w:rsid w:val="00DA3D77"/>
    <w:rsid w:val="00DB157E"/>
    <w:rsid w:val="00DB1CA3"/>
    <w:rsid w:val="00DB2E29"/>
    <w:rsid w:val="00DB5A91"/>
    <w:rsid w:val="00DB5F4A"/>
    <w:rsid w:val="00DB6735"/>
    <w:rsid w:val="00DB6B0C"/>
    <w:rsid w:val="00DD4649"/>
    <w:rsid w:val="00DD4F1A"/>
    <w:rsid w:val="00DD7D51"/>
    <w:rsid w:val="00DE11AA"/>
    <w:rsid w:val="00DE4EDF"/>
    <w:rsid w:val="00DE7A0A"/>
    <w:rsid w:val="00E01993"/>
    <w:rsid w:val="00E03F99"/>
    <w:rsid w:val="00E068B2"/>
    <w:rsid w:val="00E1138F"/>
    <w:rsid w:val="00E13C01"/>
    <w:rsid w:val="00E15017"/>
    <w:rsid w:val="00E16B08"/>
    <w:rsid w:val="00E16F97"/>
    <w:rsid w:val="00E20D38"/>
    <w:rsid w:val="00E252DD"/>
    <w:rsid w:val="00E310C2"/>
    <w:rsid w:val="00E35DA2"/>
    <w:rsid w:val="00E40695"/>
    <w:rsid w:val="00E55337"/>
    <w:rsid w:val="00E61DB4"/>
    <w:rsid w:val="00E6770A"/>
    <w:rsid w:val="00E72112"/>
    <w:rsid w:val="00E733D2"/>
    <w:rsid w:val="00E734B5"/>
    <w:rsid w:val="00E77B65"/>
    <w:rsid w:val="00E84439"/>
    <w:rsid w:val="00E86E5E"/>
    <w:rsid w:val="00E924AB"/>
    <w:rsid w:val="00E94DB2"/>
    <w:rsid w:val="00E963C1"/>
    <w:rsid w:val="00EA3EFA"/>
    <w:rsid w:val="00EA43ED"/>
    <w:rsid w:val="00EA4A7E"/>
    <w:rsid w:val="00EA733A"/>
    <w:rsid w:val="00EB52FA"/>
    <w:rsid w:val="00EB6123"/>
    <w:rsid w:val="00EC5861"/>
    <w:rsid w:val="00EC599D"/>
    <w:rsid w:val="00ED644B"/>
    <w:rsid w:val="00EE05D8"/>
    <w:rsid w:val="00EE550C"/>
    <w:rsid w:val="00EE6B71"/>
    <w:rsid w:val="00EF7F06"/>
    <w:rsid w:val="00F026B7"/>
    <w:rsid w:val="00F051B7"/>
    <w:rsid w:val="00F073AA"/>
    <w:rsid w:val="00F07CC9"/>
    <w:rsid w:val="00F07F60"/>
    <w:rsid w:val="00F10229"/>
    <w:rsid w:val="00F10CD8"/>
    <w:rsid w:val="00F10D04"/>
    <w:rsid w:val="00F16C56"/>
    <w:rsid w:val="00F176CC"/>
    <w:rsid w:val="00F204A5"/>
    <w:rsid w:val="00F33685"/>
    <w:rsid w:val="00F400D3"/>
    <w:rsid w:val="00F42668"/>
    <w:rsid w:val="00F42C48"/>
    <w:rsid w:val="00F55CEC"/>
    <w:rsid w:val="00F56418"/>
    <w:rsid w:val="00F61249"/>
    <w:rsid w:val="00F62B4E"/>
    <w:rsid w:val="00F86E90"/>
    <w:rsid w:val="00F87478"/>
    <w:rsid w:val="00F91D2A"/>
    <w:rsid w:val="00F92064"/>
    <w:rsid w:val="00F9292C"/>
    <w:rsid w:val="00FA07C9"/>
    <w:rsid w:val="00FA1800"/>
    <w:rsid w:val="00FA3772"/>
    <w:rsid w:val="00FB55E7"/>
    <w:rsid w:val="00FB6C98"/>
    <w:rsid w:val="00FC07B5"/>
    <w:rsid w:val="00FD32A7"/>
    <w:rsid w:val="00FE2EFA"/>
    <w:rsid w:val="00FE32FE"/>
    <w:rsid w:val="00FE5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440AB"/>
  <w15:docId w15:val="{FBFC40E4-AD4B-47BB-AF8F-9589658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B0C"/>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c"/>
    <w:uiPriority w:val="99"/>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BB3EF8"/>
    <w:rPr>
      <w:sz w:val="24"/>
    </w:rPr>
  </w:style>
  <w:style w:type="paragraph" w:customStyle="1" w:styleId="ReportMain0">
    <w:name w:val="Report_Main"/>
    <w:basedOn w:val="a"/>
    <w:link w:val="ReportMain"/>
    <w:rsid w:val="00BB3EF8"/>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1339">
      <w:bodyDiv w:val="1"/>
      <w:marLeft w:val="0"/>
      <w:marRight w:val="0"/>
      <w:marTop w:val="0"/>
      <w:marBottom w:val="0"/>
      <w:divBdr>
        <w:top w:val="none" w:sz="0" w:space="0" w:color="auto"/>
        <w:left w:val="none" w:sz="0" w:space="0" w:color="auto"/>
        <w:bottom w:val="none" w:sz="0" w:space="0" w:color="auto"/>
        <w:right w:val="none" w:sz="0" w:space="0" w:color="auto"/>
      </w:divBdr>
    </w:div>
    <w:div w:id="336150843">
      <w:bodyDiv w:val="1"/>
      <w:marLeft w:val="0"/>
      <w:marRight w:val="0"/>
      <w:marTop w:val="0"/>
      <w:marBottom w:val="0"/>
      <w:divBdr>
        <w:top w:val="none" w:sz="0" w:space="0" w:color="auto"/>
        <w:left w:val="none" w:sz="0" w:space="0" w:color="auto"/>
        <w:bottom w:val="none" w:sz="0" w:space="0" w:color="auto"/>
        <w:right w:val="none" w:sz="0" w:space="0" w:color="auto"/>
      </w:divBdr>
    </w:div>
    <w:div w:id="348486950">
      <w:bodyDiv w:val="1"/>
      <w:marLeft w:val="0"/>
      <w:marRight w:val="0"/>
      <w:marTop w:val="0"/>
      <w:marBottom w:val="0"/>
      <w:divBdr>
        <w:top w:val="none" w:sz="0" w:space="0" w:color="auto"/>
        <w:left w:val="none" w:sz="0" w:space="0" w:color="auto"/>
        <w:bottom w:val="none" w:sz="0" w:space="0" w:color="auto"/>
        <w:right w:val="none" w:sz="0" w:space="0" w:color="auto"/>
      </w:divBdr>
    </w:div>
    <w:div w:id="830679614">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906958968">
      <w:bodyDiv w:val="1"/>
      <w:marLeft w:val="0"/>
      <w:marRight w:val="0"/>
      <w:marTop w:val="0"/>
      <w:marBottom w:val="0"/>
      <w:divBdr>
        <w:top w:val="none" w:sz="0" w:space="0" w:color="auto"/>
        <w:left w:val="none" w:sz="0" w:space="0" w:color="auto"/>
        <w:bottom w:val="none" w:sz="0" w:space="0" w:color="auto"/>
        <w:right w:val="none" w:sz="0" w:space="0" w:color="auto"/>
      </w:divBdr>
    </w:div>
    <w:div w:id="928734463">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268349579">
      <w:bodyDiv w:val="1"/>
      <w:marLeft w:val="0"/>
      <w:marRight w:val="0"/>
      <w:marTop w:val="0"/>
      <w:marBottom w:val="0"/>
      <w:divBdr>
        <w:top w:val="none" w:sz="0" w:space="0" w:color="auto"/>
        <w:left w:val="none" w:sz="0" w:space="0" w:color="auto"/>
        <w:bottom w:val="none" w:sz="0" w:space="0" w:color="auto"/>
        <w:right w:val="none" w:sz="0" w:space="0" w:color="auto"/>
      </w:divBdr>
    </w:div>
    <w:div w:id="1329212666">
      <w:bodyDiv w:val="1"/>
      <w:marLeft w:val="0"/>
      <w:marRight w:val="0"/>
      <w:marTop w:val="0"/>
      <w:marBottom w:val="0"/>
      <w:divBdr>
        <w:top w:val="none" w:sz="0" w:space="0" w:color="auto"/>
        <w:left w:val="none" w:sz="0" w:space="0" w:color="auto"/>
        <w:bottom w:val="none" w:sz="0" w:space="0" w:color="auto"/>
        <w:right w:val="none" w:sz="0" w:space="0" w:color="auto"/>
      </w:divBdr>
    </w:div>
    <w:div w:id="1528061234">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990161315">
      <w:bodyDiv w:val="1"/>
      <w:marLeft w:val="0"/>
      <w:marRight w:val="0"/>
      <w:marTop w:val="0"/>
      <w:marBottom w:val="0"/>
      <w:divBdr>
        <w:top w:val="none" w:sz="0" w:space="0" w:color="auto"/>
        <w:left w:val="none" w:sz="0" w:space="0" w:color="auto"/>
        <w:bottom w:val="none" w:sz="0" w:space="0" w:color="auto"/>
        <w:right w:val="none" w:sz="0" w:space="0" w:color="auto"/>
      </w:divBdr>
    </w:div>
    <w:div w:id="21439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C1ED-A9DC-4F55-9F3E-7B121B13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1931</Words>
  <Characters>15161</Characters>
  <Application>Microsoft Office Word</Application>
  <DocSecurity>0</DocSecurity>
  <Lines>797</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(07a) ОИТ Крохинцев Г.Р.</cp:lastModifiedBy>
  <cp:revision>5</cp:revision>
  <cp:lastPrinted>2017-11-09T12:14:00Z</cp:lastPrinted>
  <dcterms:created xsi:type="dcterms:W3CDTF">2025-12-05T09:19:00Z</dcterms:created>
  <dcterms:modified xsi:type="dcterms:W3CDTF">2025-12-05T12:03:00Z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