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91" w:rsidRPr="001040D1" w:rsidRDefault="00BE2991" w:rsidP="00BE2991">
      <w:pPr>
        <w:widowControl w:val="0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1040D1">
        <w:rPr>
          <w:rFonts w:ascii="Times New Roman" w:hAnsi="Times New Roman"/>
          <w:b/>
          <w:sz w:val="28"/>
          <w:szCs w:val="28"/>
        </w:rPr>
        <w:t xml:space="preserve">ПРОГРАММА ВСТУПИТЕЛЬНЫХ ИСПЫТАНИЙ ПО </w:t>
      </w:r>
      <w:r w:rsidRPr="001040D1">
        <w:rPr>
          <w:rFonts w:ascii="Times New Roman" w:hAnsi="Times New Roman"/>
          <w:b/>
          <w:caps/>
          <w:sz w:val="28"/>
          <w:szCs w:val="28"/>
        </w:rPr>
        <w:t>ДИСЦИПЛИНЕ «</w:t>
      </w:r>
      <w:bookmarkStart w:id="0" w:name="_GoBack"/>
      <w:r w:rsidR="00D90301">
        <w:rPr>
          <w:rFonts w:ascii="Times New Roman" w:hAnsi="Times New Roman"/>
          <w:b/>
          <w:caps/>
          <w:sz w:val="28"/>
          <w:szCs w:val="28"/>
        </w:rPr>
        <w:t>ИНЖЕНЕРНАЯ ГРАФИКА</w:t>
      </w:r>
      <w:bookmarkEnd w:id="0"/>
      <w:r w:rsidRPr="001040D1">
        <w:rPr>
          <w:rFonts w:ascii="Times New Roman" w:hAnsi="Times New Roman"/>
          <w:b/>
          <w:caps/>
          <w:sz w:val="28"/>
          <w:szCs w:val="28"/>
        </w:rPr>
        <w:t>»</w:t>
      </w:r>
    </w:p>
    <w:p w:rsidR="00D90301" w:rsidRPr="003F77AA" w:rsidRDefault="00BE2991" w:rsidP="00FB575E">
      <w:pPr>
        <w:pStyle w:val="a3"/>
        <w:widowControl w:val="0"/>
        <w:tabs>
          <w:tab w:val="left" w:pos="708"/>
        </w:tabs>
        <w:ind w:firstLine="709"/>
        <w:jc w:val="both"/>
        <w:rPr>
          <w:szCs w:val="28"/>
        </w:rPr>
      </w:pPr>
      <w:r w:rsidRPr="003F77AA">
        <w:rPr>
          <w:b/>
          <w:szCs w:val="28"/>
        </w:rPr>
        <w:t>Раздел</w:t>
      </w:r>
      <w:r w:rsidR="00A630AD" w:rsidRPr="003F77AA">
        <w:rPr>
          <w:b/>
          <w:szCs w:val="28"/>
        </w:rPr>
        <w:t xml:space="preserve"> </w:t>
      </w:r>
      <w:r w:rsidRPr="003F77AA">
        <w:rPr>
          <w:b/>
          <w:szCs w:val="28"/>
        </w:rPr>
        <w:t>1.1</w:t>
      </w:r>
      <w:r w:rsidR="003F77AA" w:rsidRPr="003F77AA">
        <w:rPr>
          <w:b/>
          <w:szCs w:val="28"/>
        </w:rPr>
        <w:t xml:space="preserve"> </w:t>
      </w:r>
      <w:r w:rsidR="003F77AA" w:rsidRPr="003F77AA">
        <w:rPr>
          <w:rStyle w:val="markedcontent"/>
          <w:b/>
          <w:szCs w:val="28"/>
        </w:rPr>
        <w:t>Общие положения единой системы конструкторской документации</w:t>
      </w:r>
      <w:r w:rsidRPr="003F77AA">
        <w:rPr>
          <w:b/>
          <w:szCs w:val="28"/>
        </w:rPr>
        <w:t xml:space="preserve"> </w:t>
      </w:r>
      <w:r w:rsidR="00FB575E">
        <w:rPr>
          <w:b/>
          <w:szCs w:val="28"/>
        </w:rPr>
        <w:t xml:space="preserve"> </w:t>
      </w:r>
      <w:r w:rsidR="003F77AA" w:rsidRPr="003F77AA">
        <w:rPr>
          <w:rStyle w:val="markedcontent"/>
          <w:szCs w:val="28"/>
        </w:rPr>
        <w:t>Определение и назначение ЕСКД</w:t>
      </w:r>
      <w:r w:rsidR="003F77AA">
        <w:rPr>
          <w:rStyle w:val="markedcontent"/>
          <w:szCs w:val="28"/>
        </w:rPr>
        <w:t>.</w:t>
      </w:r>
      <w:r w:rsidR="003F77AA" w:rsidRPr="003F77AA">
        <w:rPr>
          <w:szCs w:val="28"/>
        </w:rPr>
        <w:t xml:space="preserve">  </w:t>
      </w:r>
      <w:r w:rsidR="003F77AA" w:rsidRPr="003F77AA">
        <w:rPr>
          <w:rStyle w:val="markedcontent"/>
          <w:szCs w:val="28"/>
        </w:rPr>
        <w:t>Область распространения стандартов ЕСКД</w:t>
      </w:r>
      <w:r w:rsidR="003F77AA">
        <w:rPr>
          <w:rStyle w:val="markedcontent"/>
          <w:szCs w:val="28"/>
        </w:rPr>
        <w:t>.</w:t>
      </w:r>
      <w:r w:rsidR="003F77AA" w:rsidRPr="003F77AA">
        <w:rPr>
          <w:szCs w:val="28"/>
        </w:rPr>
        <w:t xml:space="preserve"> </w:t>
      </w:r>
      <w:r w:rsidR="003F77AA" w:rsidRPr="003F77AA">
        <w:rPr>
          <w:rStyle w:val="markedcontent"/>
          <w:szCs w:val="28"/>
        </w:rPr>
        <w:t>Состав, классификация и обозначение стандартов ЕСКД</w:t>
      </w:r>
      <w:r w:rsidR="003F77AA">
        <w:rPr>
          <w:rStyle w:val="markedcontent"/>
          <w:szCs w:val="28"/>
        </w:rPr>
        <w:t>.</w:t>
      </w:r>
      <w:r w:rsidR="003F77AA" w:rsidRPr="003F77AA">
        <w:rPr>
          <w:szCs w:val="28"/>
        </w:rPr>
        <w:t xml:space="preserve"> </w:t>
      </w:r>
      <w:r w:rsidR="003F77AA" w:rsidRPr="003F77AA">
        <w:rPr>
          <w:rStyle w:val="markedcontent"/>
          <w:szCs w:val="28"/>
        </w:rPr>
        <w:t>Основные правила оформления чертежей:</w:t>
      </w:r>
      <w:r w:rsidR="003F77AA">
        <w:rPr>
          <w:rStyle w:val="markedcontent"/>
          <w:szCs w:val="28"/>
        </w:rPr>
        <w:t xml:space="preserve"> </w:t>
      </w:r>
      <w:r w:rsidR="003F77AA">
        <w:rPr>
          <w:szCs w:val="28"/>
        </w:rPr>
        <w:t>Л</w:t>
      </w:r>
      <w:r w:rsidR="00D90301" w:rsidRPr="003F77AA">
        <w:rPr>
          <w:szCs w:val="28"/>
        </w:rPr>
        <w:t>инии чертежа, форматы, масштабы, шрифты чертежные</w:t>
      </w:r>
      <w:r w:rsidR="003F77AA" w:rsidRPr="003F77AA">
        <w:rPr>
          <w:szCs w:val="28"/>
        </w:rPr>
        <w:t xml:space="preserve">, </w:t>
      </w:r>
      <w:r w:rsidR="003F77AA">
        <w:rPr>
          <w:rStyle w:val="markedcontent"/>
          <w:szCs w:val="28"/>
        </w:rPr>
        <w:t>о</w:t>
      </w:r>
      <w:r w:rsidR="003F77AA" w:rsidRPr="003F77AA">
        <w:rPr>
          <w:rStyle w:val="markedcontent"/>
          <w:szCs w:val="28"/>
        </w:rPr>
        <w:t>бозначение материалов ГОСТ 2.306-68</w:t>
      </w:r>
      <w:r w:rsidR="00D90301" w:rsidRPr="003F77AA">
        <w:rPr>
          <w:szCs w:val="28"/>
        </w:rPr>
        <w:t xml:space="preserve">. Нанесение размеров на чертежах. </w:t>
      </w:r>
    </w:p>
    <w:p w:rsidR="00BE2991" w:rsidRPr="002122D3" w:rsidRDefault="00BE2991" w:rsidP="00BE2991">
      <w:pPr>
        <w:pStyle w:val="a3"/>
        <w:widowControl w:val="0"/>
        <w:tabs>
          <w:tab w:val="left" w:pos="708"/>
        </w:tabs>
        <w:ind w:firstLine="709"/>
        <w:jc w:val="both"/>
        <w:rPr>
          <w:szCs w:val="28"/>
        </w:rPr>
      </w:pPr>
    </w:p>
    <w:p w:rsidR="00BE2991" w:rsidRDefault="00BE2991" w:rsidP="00BE2991">
      <w:pPr>
        <w:pStyle w:val="a3"/>
        <w:widowControl w:val="0"/>
        <w:tabs>
          <w:tab w:val="left" w:pos="708"/>
        </w:tabs>
        <w:ind w:firstLine="709"/>
        <w:jc w:val="both"/>
      </w:pPr>
      <w:r w:rsidRPr="001040D1">
        <w:rPr>
          <w:b/>
          <w:szCs w:val="28"/>
        </w:rPr>
        <w:t>Раздел 1.</w:t>
      </w:r>
      <w:r>
        <w:rPr>
          <w:b/>
          <w:szCs w:val="28"/>
        </w:rPr>
        <w:t>2</w:t>
      </w:r>
      <w:r w:rsidRPr="001040D1">
        <w:rPr>
          <w:b/>
          <w:szCs w:val="28"/>
        </w:rPr>
        <w:t xml:space="preserve"> </w:t>
      </w:r>
      <w:r w:rsidR="003F77AA" w:rsidRPr="003F77AA">
        <w:rPr>
          <w:szCs w:val="28"/>
        </w:rPr>
        <w:t xml:space="preserve">Правила выполнения и чтения изображений. </w:t>
      </w:r>
      <w:r w:rsidR="003F77AA" w:rsidRPr="003F77AA">
        <w:rPr>
          <w:rStyle w:val="markedcontent"/>
          <w:szCs w:val="28"/>
        </w:rPr>
        <w:t>Основные положения и определения</w:t>
      </w:r>
      <w:r w:rsidR="003F77AA">
        <w:rPr>
          <w:rStyle w:val="markedcontent"/>
          <w:szCs w:val="28"/>
        </w:rPr>
        <w:t>.</w:t>
      </w:r>
      <w:r w:rsidR="003F77AA" w:rsidRPr="003F77AA">
        <w:rPr>
          <w:rStyle w:val="markedcontent"/>
          <w:szCs w:val="28"/>
        </w:rPr>
        <w:t xml:space="preserve"> </w:t>
      </w:r>
      <w:r w:rsidR="003F77AA" w:rsidRPr="003F77AA">
        <w:rPr>
          <w:szCs w:val="28"/>
        </w:rPr>
        <w:t>Виды, разрезы, сечения</w:t>
      </w:r>
      <w:r w:rsidR="003F77AA">
        <w:rPr>
          <w:szCs w:val="28"/>
        </w:rPr>
        <w:t xml:space="preserve"> – классификация, обозначение и расположение</w:t>
      </w:r>
      <w:r w:rsidR="003F77AA" w:rsidRPr="003F77AA">
        <w:rPr>
          <w:szCs w:val="28"/>
        </w:rPr>
        <w:t xml:space="preserve">. </w:t>
      </w:r>
      <w:r w:rsidRPr="002122D3">
        <w:rPr>
          <w:szCs w:val="28"/>
        </w:rPr>
        <w:t xml:space="preserve"> </w:t>
      </w:r>
      <w:r w:rsidR="003F77AA">
        <w:rPr>
          <w:szCs w:val="28"/>
        </w:rPr>
        <w:t>Выносной элемент.</w:t>
      </w:r>
    </w:p>
    <w:p w:rsidR="00F87786" w:rsidRDefault="00F87786" w:rsidP="00BE2991">
      <w:pPr>
        <w:pStyle w:val="a3"/>
        <w:widowControl w:val="0"/>
        <w:tabs>
          <w:tab w:val="left" w:pos="708"/>
        </w:tabs>
        <w:ind w:firstLine="709"/>
        <w:jc w:val="both"/>
      </w:pPr>
    </w:p>
    <w:p w:rsidR="00BE2991" w:rsidRDefault="00BE2991" w:rsidP="00BE2991">
      <w:pPr>
        <w:pStyle w:val="a3"/>
        <w:widowControl w:val="0"/>
        <w:tabs>
          <w:tab w:val="left" w:pos="708"/>
        </w:tabs>
        <w:ind w:firstLine="709"/>
        <w:jc w:val="both"/>
        <w:rPr>
          <w:b/>
          <w:szCs w:val="28"/>
        </w:rPr>
      </w:pPr>
      <w:r w:rsidRPr="001040D1">
        <w:rPr>
          <w:b/>
          <w:szCs w:val="28"/>
        </w:rPr>
        <w:t>Раздел 1.</w:t>
      </w:r>
      <w:r>
        <w:rPr>
          <w:b/>
          <w:szCs w:val="28"/>
        </w:rPr>
        <w:t>3</w:t>
      </w:r>
      <w:r w:rsidRPr="001040D1">
        <w:rPr>
          <w:b/>
          <w:szCs w:val="28"/>
        </w:rPr>
        <w:t xml:space="preserve"> </w:t>
      </w:r>
      <w:r w:rsidR="003F77AA" w:rsidRPr="003F77AA">
        <w:rPr>
          <w:szCs w:val="28"/>
        </w:rPr>
        <w:t>Геометрические построения</w:t>
      </w:r>
      <w:r w:rsidR="00FB575E">
        <w:rPr>
          <w:szCs w:val="28"/>
        </w:rPr>
        <w:t>: построение параллельных и перпендикулярный прямых, деление отрезка, деление окружности на равные части, сопряжения.</w:t>
      </w:r>
      <w:r w:rsidR="003F77AA" w:rsidRPr="001040D1">
        <w:rPr>
          <w:b/>
          <w:szCs w:val="28"/>
        </w:rPr>
        <w:t xml:space="preserve"> </w:t>
      </w:r>
    </w:p>
    <w:p w:rsidR="003F77AA" w:rsidRDefault="003F77AA" w:rsidP="00BE2991">
      <w:pPr>
        <w:pStyle w:val="a3"/>
        <w:widowControl w:val="0"/>
        <w:tabs>
          <w:tab w:val="left" w:pos="708"/>
        </w:tabs>
        <w:ind w:firstLine="709"/>
        <w:jc w:val="both"/>
        <w:rPr>
          <w:b/>
          <w:szCs w:val="28"/>
        </w:rPr>
      </w:pPr>
    </w:p>
    <w:p w:rsidR="003F77AA" w:rsidRPr="003F77AA" w:rsidRDefault="003F77AA" w:rsidP="00BE2991">
      <w:pPr>
        <w:pStyle w:val="a3"/>
        <w:widowControl w:val="0"/>
        <w:tabs>
          <w:tab w:val="left" w:pos="708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Раздел 1.4</w:t>
      </w:r>
      <w:r w:rsidRPr="003F77AA">
        <w:rPr>
          <w:szCs w:val="28"/>
        </w:rPr>
        <w:t xml:space="preserve"> Резьбовые соединения.</w:t>
      </w:r>
      <w:r>
        <w:rPr>
          <w:rFonts w:ascii="Arial" w:hAnsi="Arial" w:cs="Arial"/>
          <w:sz w:val="35"/>
          <w:szCs w:val="35"/>
        </w:rPr>
        <w:t xml:space="preserve"> </w:t>
      </w:r>
      <w:r w:rsidRPr="003F77AA">
        <w:rPr>
          <w:rStyle w:val="markedcontent"/>
          <w:szCs w:val="28"/>
        </w:rPr>
        <w:t>Виды соединений</w:t>
      </w:r>
      <w:r w:rsidR="00FB575E">
        <w:rPr>
          <w:rStyle w:val="markedcontent"/>
          <w:szCs w:val="28"/>
        </w:rPr>
        <w:t>.</w:t>
      </w:r>
      <w:r w:rsidRPr="003F77AA">
        <w:rPr>
          <w:rStyle w:val="markedcontent"/>
          <w:szCs w:val="28"/>
        </w:rPr>
        <w:t xml:space="preserve"> Общие сведения о резьбе</w:t>
      </w:r>
      <w:r w:rsidR="00FB575E">
        <w:rPr>
          <w:rStyle w:val="markedcontent"/>
          <w:szCs w:val="28"/>
        </w:rPr>
        <w:t>.</w:t>
      </w:r>
      <w:r w:rsidRPr="003F77AA">
        <w:rPr>
          <w:rStyle w:val="markedcontent"/>
          <w:szCs w:val="28"/>
        </w:rPr>
        <w:t xml:space="preserve">  Классификация резьбы</w:t>
      </w:r>
      <w:r w:rsidR="00FB575E">
        <w:rPr>
          <w:rStyle w:val="markedcontent"/>
          <w:szCs w:val="28"/>
        </w:rPr>
        <w:t>.</w:t>
      </w:r>
      <w:r w:rsidRPr="003F77AA">
        <w:rPr>
          <w:rStyle w:val="markedcontent"/>
          <w:szCs w:val="28"/>
        </w:rPr>
        <w:t xml:space="preserve">  Изображение резьбы</w:t>
      </w:r>
      <w:r w:rsidR="00FB575E">
        <w:rPr>
          <w:rStyle w:val="markedcontent"/>
          <w:szCs w:val="28"/>
        </w:rPr>
        <w:t>.</w:t>
      </w:r>
      <w:r w:rsidRPr="003F77AA">
        <w:rPr>
          <w:rStyle w:val="markedcontent"/>
          <w:szCs w:val="28"/>
        </w:rPr>
        <w:t xml:space="preserve">  Типы стандартных резьб</w:t>
      </w:r>
      <w:r w:rsidR="00FB575E">
        <w:rPr>
          <w:rStyle w:val="markedcontent"/>
          <w:szCs w:val="28"/>
        </w:rPr>
        <w:t>.</w:t>
      </w:r>
      <w:r w:rsidRPr="003F77AA">
        <w:rPr>
          <w:rStyle w:val="markedcontent"/>
          <w:szCs w:val="28"/>
        </w:rPr>
        <w:t xml:space="preserve">  </w:t>
      </w:r>
      <w:r w:rsidRPr="00FB575E">
        <w:rPr>
          <w:rStyle w:val="markedcontent"/>
          <w:szCs w:val="28"/>
        </w:rPr>
        <w:t>Обозначения резьб</w:t>
      </w:r>
      <w:r w:rsidR="00FB575E">
        <w:rPr>
          <w:rStyle w:val="markedcontent"/>
          <w:szCs w:val="28"/>
        </w:rPr>
        <w:t>.</w:t>
      </w:r>
      <w:r w:rsidRPr="00FB575E">
        <w:rPr>
          <w:rStyle w:val="markedcontent"/>
          <w:szCs w:val="28"/>
        </w:rPr>
        <w:t xml:space="preserve"> </w:t>
      </w:r>
      <w:r w:rsidR="00FB575E" w:rsidRPr="00FB575E">
        <w:rPr>
          <w:rStyle w:val="markedcontent"/>
          <w:szCs w:val="28"/>
        </w:rPr>
        <w:t>Основные типы крепежных соединений и их изображение</w:t>
      </w:r>
    </w:p>
    <w:p w:rsidR="001F62F5" w:rsidRPr="003F77AA" w:rsidRDefault="001F62F5" w:rsidP="00BE2991">
      <w:pPr>
        <w:pStyle w:val="a3"/>
        <w:widowControl w:val="0"/>
        <w:tabs>
          <w:tab w:val="left" w:pos="708"/>
        </w:tabs>
        <w:ind w:firstLine="709"/>
        <w:jc w:val="both"/>
        <w:rPr>
          <w:b/>
          <w:szCs w:val="28"/>
        </w:rPr>
      </w:pPr>
    </w:p>
    <w:p w:rsidR="00BE2991" w:rsidRDefault="00BE2991" w:rsidP="00BE2991">
      <w:pPr>
        <w:widowControl w:val="0"/>
        <w:ind w:firstLine="709"/>
        <w:jc w:val="both"/>
        <w:rPr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2F5" w:rsidRDefault="001F62F5" w:rsidP="00BE299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F62F5" w:rsidSect="001F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91"/>
    <w:rsid w:val="0005767B"/>
    <w:rsid w:val="001F62F5"/>
    <w:rsid w:val="00333020"/>
    <w:rsid w:val="003F77AA"/>
    <w:rsid w:val="007A3D96"/>
    <w:rsid w:val="00A630AD"/>
    <w:rsid w:val="00B31299"/>
    <w:rsid w:val="00BE2991"/>
    <w:rsid w:val="00D90301"/>
    <w:rsid w:val="00DE65FF"/>
    <w:rsid w:val="00E7077F"/>
    <w:rsid w:val="00F87786"/>
    <w:rsid w:val="00FB575E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299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link w:val="a3"/>
    <w:rsid w:val="00BE29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D90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3F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299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link w:val="a3"/>
    <w:rsid w:val="00BE29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D90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3F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вступительных испытаний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вступительных испытаний</dc:title>
  <dc:creator>User</dc:creator>
  <cp:lastModifiedBy>ОГУ</cp:lastModifiedBy>
  <cp:revision>2</cp:revision>
  <dcterms:created xsi:type="dcterms:W3CDTF">2021-11-26T12:27:00Z</dcterms:created>
  <dcterms:modified xsi:type="dcterms:W3CDTF">2021-11-26T12:27:00Z</dcterms:modified>
</cp:coreProperties>
</file>